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7B" w:rsidRDefault="007A2C7B" w:rsidP="007A2C7B">
      <w:pPr>
        <w:pStyle w:val="a3"/>
        <w:rPr>
          <w:shd w:val="clear" w:color="auto" w:fill="D6F2CC"/>
        </w:rPr>
      </w:pPr>
    </w:p>
    <w:p w:rsidR="007A2C7B" w:rsidRPr="007A2C7B" w:rsidRDefault="007A2C7B" w:rsidP="007A2C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7B">
        <w:rPr>
          <w:rFonts w:ascii="Times New Roman" w:hAnsi="Times New Roman" w:cs="Times New Roman"/>
          <w:b/>
          <w:sz w:val="28"/>
          <w:szCs w:val="28"/>
        </w:rPr>
        <w:t>Информация о формировании платы за проживание в общежитии и иных видов материальной поддержки обучающихся</w:t>
      </w:r>
    </w:p>
    <w:p w:rsidR="007A2C7B" w:rsidRPr="007A2C7B" w:rsidRDefault="007A2C7B" w:rsidP="007A2C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2C7B">
        <w:rPr>
          <w:rFonts w:ascii="Times New Roman" w:hAnsi="Times New Roman" w:cs="Times New Roman"/>
          <w:sz w:val="28"/>
          <w:szCs w:val="28"/>
        </w:rPr>
        <w:t xml:space="preserve">бщежития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7B"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spellStart"/>
      <w:r w:rsidRPr="007A2C7B">
        <w:rPr>
          <w:rFonts w:ascii="Times New Roman" w:hAnsi="Times New Roman" w:cs="Times New Roman"/>
          <w:sz w:val="28"/>
          <w:szCs w:val="28"/>
        </w:rPr>
        <w:t>Находкинской</w:t>
      </w:r>
      <w:proofErr w:type="spellEnd"/>
      <w:r w:rsidRPr="007A2C7B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7B">
        <w:rPr>
          <w:rFonts w:ascii="Times New Roman" w:hAnsi="Times New Roman" w:cs="Times New Roman"/>
          <w:sz w:val="28"/>
          <w:szCs w:val="28"/>
        </w:rPr>
        <w:t>- интернат начального общего образования нет. Платы за проживание и иных форм материальной поддержки не оказывается.</w:t>
      </w:r>
    </w:p>
    <w:sectPr w:rsidR="007A2C7B" w:rsidRPr="007A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2C7B"/>
    <w:rsid w:val="007A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2017-12-02T09:13:00Z</dcterms:created>
  <dcterms:modified xsi:type="dcterms:W3CDTF">2017-12-02T09:19:00Z</dcterms:modified>
</cp:coreProperties>
</file>