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2A" w:rsidRDefault="00E3582A" w:rsidP="00E3582A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CD3D00"/>
          <w:sz w:val="36"/>
          <w:szCs w:val="36"/>
          <w:lang w:eastAsia="ru-RU"/>
        </w:rPr>
      </w:pPr>
      <w:bookmarkStart w:id="0" w:name="_GoBack"/>
      <w:bookmarkEnd w:id="0"/>
      <w:r w:rsidRPr="00E3582A">
        <w:rPr>
          <w:rFonts w:ascii="Book Antiqua" w:eastAsia="Times New Roman" w:hAnsi="Book Antiqua" w:cs="Times New Roman"/>
          <w:b/>
          <w:bCs/>
          <w:color w:val="CD3D00"/>
          <w:sz w:val="36"/>
          <w:szCs w:val="36"/>
          <w:lang w:eastAsia="ru-RU"/>
        </w:rPr>
        <w:t>ПРАВИЛА </w:t>
      </w:r>
      <w:proofErr w:type="gramStart"/>
      <w:r w:rsidRPr="00E3582A">
        <w:rPr>
          <w:rFonts w:ascii="Book Antiqua" w:eastAsia="Times New Roman" w:hAnsi="Book Antiqua" w:cs="Times New Roman"/>
          <w:b/>
          <w:bCs/>
          <w:color w:val="CD3D00"/>
          <w:sz w:val="36"/>
          <w:szCs w:val="36"/>
          <w:lang w:eastAsia="ru-RU"/>
        </w:rPr>
        <w:t>ПОВЕДЕНИЯ  ШКОЛЬНИКОВ</w:t>
      </w:r>
      <w:proofErr w:type="gramEnd"/>
      <w:r w:rsidRPr="00E3582A">
        <w:rPr>
          <w:rFonts w:ascii="Book Antiqua" w:eastAsia="Times New Roman" w:hAnsi="Book Antiqua" w:cs="Times New Roman"/>
          <w:b/>
          <w:bCs/>
          <w:color w:val="CD3D00"/>
          <w:sz w:val="36"/>
          <w:szCs w:val="36"/>
          <w:lang w:eastAsia="ru-RU"/>
        </w:rPr>
        <w:t> </w:t>
      </w:r>
    </w:p>
    <w:p w:rsidR="00E3582A" w:rsidRPr="00E3582A" w:rsidRDefault="00E3582A" w:rsidP="00E3582A">
      <w:pPr>
        <w:spacing w:after="0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Book Antiqua" w:eastAsia="Times New Roman" w:hAnsi="Book Antiqua" w:cs="Times New Roman"/>
          <w:b/>
          <w:bCs/>
          <w:color w:val="CD3D00"/>
          <w:sz w:val="36"/>
          <w:szCs w:val="36"/>
          <w:lang w:eastAsia="ru-RU"/>
        </w:rPr>
        <w:t xml:space="preserve"> </w:t>
      </w:r>
      <w:proofErr w:type="gramStart"/>
      <w:r w:rsidRPr="00E3582A">
        <w:rPr>
          <w:rFonts w:ascii="Book Antiqua" w:eastAsia="Times New Roman" w:hAnsi="Book Antiqua" w:cs="Times New Roman"/>
          <w:b/>
          <w:bCs/>
          <w:color w:val="CD3D00"/>
          <w:sz w:val="36"/>
          <w:szCs w:val="36"/>
          <w:lang w:eastAsia="ru-RU"/>
        </w:rPr>
        <w:t>ВО  ВРЕМЯ</w:t>
      </w:r>
      <w:proofErr w:type="gramEnd"/>
      <w:r w:rsidRPr="00E3582A">
        <w:rPr>
          <w:rFonts w:ascii="Book Antiqua" w:eastAsia="Times New Roman" w:hAnsi="Book Antiqua" w:cs="Times New Roman"/>
          <w:b/>
          <w:bCs/>
          <w:color w:val="CD3D00"/>
          <w:sz w:val="36"/>
          <w:szCs w:val="36"/>
          <w:lang w:eastAsia="ru-RU"/>
        </w:rPr>
        <w:t>  ЗИМНИХ  КАНИКУЛ</w:t>
      </w:r>
      <w:r w:rsidRPr="00E3582A">
        <w:rPr>
          <w:rFonts w:ascii="Book Antiqua" w:eastAsia="Times New Roman" w:hAnsi="Book Antiqua" w:cs="Times New Roman"/>
          <w:b/>
          <w:bCs/>
          <w:color w:val="CD3D00"/>
          <w:sz w:val="36"/>
          <w:szCs w:val="36"/>
          <w:lang w:eastAsia="ru-RU"/>
        </w:rPr>
        <w:br/>
      </w:r>
      <w:r w:rsidRPr="00E3582A">
        <w:rPr>
          <w:rFonts w:ascii="Book Antiqua" w:eastAsia="Times New Roman" w:hAnsi="Book Antiqua" w:cs="Times New Roman"/>
          <w:b/>
          <w:bCs/>
          <w:color w:val="CD3D00"/>
          <w:sz w:val="36"/>
          <w:szCs w:val="36"/>
          <w:lang w:eastAsia="ru-RU"/>
        </w:rPr>
        <w:br/>
      </w:r>
      <w:r w:rsidRPr="00E3582A">
        <w:rPr>
          <w:rFonts w:ascii="Book Antiqua" w:eastAsia="Times New Roman" w:hAnsi="Book Antiqua" w:cs="Times New Roman"/>
          <w:b/>
          <w:bCs/>
          <w:noProof/>
          <w:color w:val="CD3D00"/>
          <w:sz w:val="36"/>
          <w:szCs w:val="36"/>
          <w:lang w:eastAsia="ru-RU"/>
        </w:rPr>
        <w:drawing>
          <wp:inline distT="0" distB="0" distL="0" distR="0" wp14:anchorId="38FC7049" wp14:editId="75E07CB5">
            <wp:extent cx="3038475" cy="3800475"/>
            <wp:effectExtent l="0" t="0" r="0" b="9525"/>
            <wp:docPr id="3" name="Рисунок 3" descr="http://schkola3syz.ucoz.ru/utheniku/0_6fcf5_8b63a2b9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kola3syz.ucoz.ru/utheniku/0_6fcf5_8b63a2b9_X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82A" w:rsidRPr="00E3582A" w:rsidRDefault="00E3582A" w:rsidP="00E3582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Правила поведения детей в общественных местах во время проведения праздников, Новогодних ёлок и в других местах массового скопления людей</w:t>
      </w:r>
    </w:p>
    <w:p w:rsidR="00E3582A" w:rsidRPr="00E3582A" w:rsidRDefault="00E3582A" w:rsidP="00E358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поехали на новогоднее представление с родителями, ни в коем случае не отходите от них далеко, т.к. при большом скоплении людей легко затеряться.</w:t>
      </w:r>
    </w:p>
    <w:p w:rsidR="00E3582A" w:rsidRPr="00E3582A" w:rsidRDefault="00E3582A" w:rsidP="00E358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 проведения массовых новогодних гуляний старайтесь держаться подальше от толпы, во избежание получения травм.</w:t>
      </w:r>
    </w:p>
    <w:p w:rsidR="00E3582A" w:rsidRPr="00E3582A" w:rsidRDefault="00E3582A" w:rsidP="00E358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Следует:</w:t>
      </w:r>
    </w:p>
    <w:p w:rsidR="00E3582A" w:rsidRPr="00E3582A" w:rsidRDefault="00E3582A" w:rsidP="00E358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Подчиняться законным предупреждениям и требованиям администрации, милиции и иных лиц, ответственных за поддержание порядка, пожарной безопасности.</w:t>
      </w:r>
    </w:p>
    <w:p w:rsidR="00E3582A" w:rsidRPr="00E3582A" w:rsidRDefault="00E3582A" w:rsidP="00E358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</w:t>
      </w:r>
    </w:p>
    <w:p w:rsidR="00E3582A" w:rsidRPr="00E3582A" w:rsidRDefault="00E3582A" w:rsidP="00E358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действий, способных создать опасность для окружающих и привести к созданию экстремальной ситуации.</w:t>
      </w:r>
    </w:p>
    <w:p w:rsidR="00E3582A" w:rsidRPr="00E3582A" w:rsidRDefault="00E3582A" w:rsidP="00E358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Осуществлять организованный выход из помещений и сооружений по окончанию мероприятий.</w:t>
      </w:r>
    </w:p>
    <w:p w:rsidR="00E3582A" w:rsidRPr="00E3582A" w:rsidRDefault="00E3582A" w:rsidP="00E358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создавая паники.</w:t>
      </w:r>
    </w:p>
    <w:p w:rsidR="00E3582A" w:rsidRPr="00E3582A" w:rsidRDefault="00E3582A" w:rsidP="00E3582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Правила поведения на дороге</w:t>
      </w:r>
    </w:p>
    <w:p w:rsidR="00E3582A" w:rsidRPr="00E3582A" w:rsidRDefault="00E3582A" w:rsidP="00E358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дорогу только на зелёный сигнал светофора.</w:t>
      </w:r>
    </w:p>
    <w:p w:rsidR="00E3582A" w:rsidRPr="00E3582A" w:rsidRDefault="00E3582A" w:rsidP="00E358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дорогу можно только на пешеходном переходе, обозначенном специальным знаком и «зеброй». При наличии подземного перехода необходимо использовать его при переходе через дорогу.</w:t>
      </w:r>
    </w:p>
    <w:p w:rsidR="00E3582A" w:rsidRPr="00E3582A" w:rsidRDefault="00E3582A" w:rsidP="00E358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через дорогу на пешеходном переходе, не оборудованном светофором, следует не забывать сначала посмотреть направо, а, дойдя до середины дороги, налево.</w:t>
      </w:r>
    </w:p>
    <w:p w:rsidR="00E3582A" w:rsidRPr="00E3582A" w:rsidRDefault="00E3582A" w:rsidP="00E358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следует перебегать дорогу перед близко едущей машиной. Лучше подождать, когда она проедет. Водитель может не успеть затормозить, а вы можете неожиданно упасть, создавая тем самым </w:t>
      </w:r>
      <w:proofErr w:type="spellStart"/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аварийно</w:t>
      </w:r>
      <w:proofErr w:type="spellEnd"/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опасную ситуацию, а также ситуацию опасную для вашей жизни и жизни водителя.</w:t>
      </w:r>
    </w:p>
    <w:p w:rsidR="00E3582A" w:rsidRPr="00E3582A" w:rsidRDefault="00E3582A" w:rsidP="00E358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забывайте, что при переходе через дорогу автобус и троллейбус следует обходить сзади, а трамвай спереди.</w:t>
      </w:r>
    </w:p>
    <w:p w:rsidR="00E3582A" w:rsidRPr="00E3582A" w:rsidRDefault="00E3582A" w:rsidP="00E358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проезде в пригородных поездах соблюдайте правила поведения; переходите железнодорожные пути в строго отведённых для этого местах.</w:t>
      </w:r>
    </w:p>
    <w:p w:rsidR="00E3582A" w:rsidRPr="00E3582A" w:rsidRDefault="00E3582A" w:rsidP="00E358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пользовании общественным транспортом соблюдайте правила поведения в общественном транспорте, будьте вежливы, уступайте места пожилым пассажирам, инвалидам, пассажирам с детьми и беременным женщинам.</w:t>
      </w:r>
    </w:p>
    <w:p w:rsidR="00E3582A" w:rsidRPr="00E3582A" w:rsidRDefault="00E3582A" w:rsidP="00E3582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Правила поведения на общественном катке</w:t>
      </w:r>
    </w:p>
    <w:p w:rsidR="00E3582A" w:rsidRPr="00E3582A" w:rsidRDefault="00E3582A" w:rsidP="00E358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Коньки нужно подбирать точно по ноге: только в этом случае голеностопные суставы получат хорошую поддержку, а вывихи и растяжения суставов будут практически исключены. Лучше всего надевать коньки на шерстяные носки. Шнуровать коньки нужно тщательно. Коньки должны сидеть плотно, но перетягивать шнуровку нельзя, иначе ноги онемеют. А потом смело вставайте на коньки и катайтесь в свое удовольствие.</w:t>
      </w:r>
    </w:p>
    <w:p w:rsidR="00E3582A" w:rsidRPr="00E3582A" w:rsidRDefault="00E3582A" w:rsidP="00E358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Катание детей до 12 лет возможно только в сопровождении взрослых. Нахождение ребенка до 12 лет на катке возможно только при наличии сопровождающего.</w:t>
      </w:r>
    </w:p>
    <w:p w:rsidR="00E3582A" w:rsidRPr="00E3582A" w:rsidRDefault="00E3582A" w:rsidP="00E358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Во время нахождения на катке ЗАПРЕЩАЕТСЯ:</w:t>
      </w:r>
    </w:p>
    <w:p w:rsidR="00E3582A" w:rsidRPr="00E3582A" w:rsidRDefault="00E3582A" w:rsidP="00E358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Бегать, прыгать, толкаться, баловаться, кататься на высокой скорости, играть в хоккей, совершать любые действия, мешающие остальным посетителям.</w:t>
      </w:r>
    </w:p>
    <w:p w:rsidR="00E3582A" w:rsidRPr="00E3582A" w:rsidRDefault="00E3582A" w:rsidP="00E358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Бросать на лёд мусор или любые другие предметы. Пожалуйста, пользуйтесь мусорными баками.</w:t>
      </w:r>
    </w:p>
    <w:p w:rsidR="00E3582A" w:rsidRPr="00E3582A" w:rsidRDefault="00E3582A" w:rsidP="00E358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Приносить с собой спиртные напитки и распивать их на территории катка.</w:t>
      </w:r>
    </w:p>
    <w:p w:rsidR="00E3582A" w:rsidRPr="00E3582A" w:rsidRDefault="00E3582A" w:rsidP="00E358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Находиться на территории катка в состоянии алкогольного или наркотического опьянения.</w:t>
      </w:r>
    </w:p>
    <w:p w:rsidR="00E3582A" w:rsidRPr="00E3582A" w:rsidRDefault="00E3582A" w:rsidP="00E358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Портить инвентарь и ледовое покрытие.</w:t>
      </w:r>
    </w:p>
    <w:p w:rsidR="00E3582A" w:rsidRPr="00E3582A" w:rsidRDefault="00E3582A" w:rsidP="00E358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Выходить на лед с животными.</w:t>
      </w:r>
    </w:p>
    <w:p w:rsidR="00E3582A" w:rsidRPr="00E3582A" w:rsidRDefault="00E3582A" w:rsidP="00E358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взрывчатые и легковоспламеняющиеся вещества (в том числе пиротехнические изделия).</w:t>
      </w:r>
    </w:p>
    <w:p w:rsidR="00E3582A" w:rsidRPr="00E3582A" w:rsidRDefault="00E3582A" w:rsidP="00E358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неуважение к обслуживающему персоналу и посетителям катка.</w:t>
      </w:r>
    </w:p>
    <w:p w:rsidR="00E3582A" w:rsidRPr="00E3582A" w:rsidRDefault="00E3582A" w:rsidP="00E358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катания на льду могут появляться трещины и выбоины. Во избежание неожиданных падений и травм будьте внимательными и аккуратными. В случае получения травмы незамедлительно сообщите об этом персоналу катка. Вам окажут помощь.</w:t>
      </w:r>
    </w:p>
    <w:p w:rsidR="00E3582A" w:rsidRPr="00E3582A" w:rsidRDefault="00E3582A" w:rsidP="00E358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администрация катка не несет ответственности за рисковые ситуации, связанные с нарушением здоровья посетителей (травмы, ушибы и др.).</w:t>
      </w:r>
    </w:p>
    <w:p w:rsidR="00E3582A" w:rsidRPr="00E3582A" w:rsidRDefault="00E3582A" w:rsidP="00E3582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Правила пожарной безопасности во время новогодних праздников</w:t>
      </w:r>
    </w:p>
    <w:p w:rsidR="00E3582A" w:rsidRPr="00E3582A" w:rsidRDefault="00E3582A" w:rsidP="00E358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</w:t>
      </w:r>
    </w:p>
    <w:p w:rsidR="00E3582A" w:rsidRPr="00E3582A" w:rsidRDefault="00E3582A" w:rsidP="00E358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украшайте ёлку матерчатыми и пластмассовыми игрушками.</w:t>
      </w:r>
    </w:p>
    <w:p w:rsidR="00E3582A" w:rsidRPr="00E3582A" w:rsidRDefault="00E3582A" w:rsidP="00E358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обкладывайте подставку ёлки ватой.</w:t>
      </w:r>
    </w:p>
    <w:p w:rsidR="00E3582A" w:rsidRPr="00E3582A" w:rsidRDefault="00E3582A" w:rsidP="00E358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Освещать ёлку следует только </w:t>
      </w:r>
      <w:proofErr w:type="spellStart"/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электрогирляндами</w:t>
      </w:r>
      <w:proofErr w:type="spellEnd"/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промышленного производства.</w:t>
      </w:r>
    </w:p>
    <w:p w:rsidR="00E3582A" w:rsidRPr="00E3582A" w:rsidRDefault="00E3582A" w:rsidP="00E358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E3582A" w:rsidRPr="00E3582A" w:rsidRDefault="00E3582A" w:rsidP="00E358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использовать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E3582A" w:rsidRPr="00E3582A" w:rsidRDefault="00E3582A" w:rsidP="00E358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ремонтировать и вторично использовать не сработавшую пиротехнику.</w:t>
      </w:r>
    </w:p>
    <w:p w:rsidR="00E3582A" w:rsidRPr="00E3582A" w:rsidRDefault="00E3582A" w:rsidP="00E358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Категорически запрещается применять самодельные пиротехнические устройства.</w:t>
      </w:r>
    </w:p>
    <w:p w:rsidR="00E3582A" w:rsidRPr="00E3582A" w:rsidRDefault="00E3582A" w:rsidP="00E358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Использовать пиротехнику только на специально отведённых местах.</w:t>
      </w:r>
    </w:p>
    <w:p w:rsidR="00E3582A" w:rsidRPr="00E3582A" w:rsidRDefault="00E3582A" w:rsidP="00E3582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Правила поведения зимой на открытых водоёмах</w:t>
      </w:r>
    </w:p>
    <w:p w:rsidR="00E3582A" w:rsidRPr="00E3582A" w:rsidRDefault="00E3582A" w:rsidP="00E358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выходите на тонкий неокрепший лед</w:t>
      </w:r>
    </w:p>
    <w:p w:rsidR="00E3582A" w:rsidRPr="00E3582A" w:rsidRDefault="00E3582A" w:rsidP="00E358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с темным прозрачным льдом более надежны, чем соседние с ним — непрозрачные, замерзавшие со снегом.</w:t>
      </w:r>
    </w:p>
    <w:p w:rsidR="00E3582A" w:rsidRPr="00E3582A" w:rsidRDefault="00E3582A" w:rsidP="00E358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пользуйтесь коньками на первом льду. На них очень легко въехать на тонкий, неокрепший лед или в полынью.</w:t>
      </w:r>
    </w:p>
    <w:p w:rsidR="00E3582A" w:rsidRPr="00E3582A" w:rsidRDefault="00E3582A" w:rsidP="00E358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держа </w:t>
      </w:r>
      <w:proofErr w:type="spellStart"/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eгo</w:t>
      </w:r>
      <w:proofErr w:type="spellEnd"/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поперек тела.</w:t>
      </w:r>
    </w:p>
    <w:p w:rsidR="00E3582A" w:rsidRPr="00E3582A" w:rsidRDefault="00E3582A" w:rsidP="00E358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Помогая провалившемуся под лед товарищу, подавайте ему в руки пояс, шарф, палку и т. п. За них можно ухватиться крепче, чем за протянутую руку, к тому же при сближении легче обломить кромку льда.</w:t>
      </w:r>
    </w:p>
    <w:p w:rsidR="00E3582A" w:rsidRPr="00E3582A" w:rsidRDefault="00E3582A" w:rsidP="00E358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Попав случайно на тонкий лед, отходите назад скользящими осторожными шагами, не отрывая ног ото льда.</w:t>
      </w:r>
    </w:p>
    <w:p w:rsidR="00E3582A" w:rsidRPr="00E3582A" w:rsidRDefault="00E3582A" w:rsidP="00E358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E3582A" w:rsidRPr="00E3582A" w:rsidRDefault="00E3582A" w:rsidP="00E358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провале под лед не теряйтесь, не пытайтесь ползти вперед и подламывать его локтями и грудью. Постарайтесь лечь "на спину и выползти на свой след, а затем, не вставая, отползти от опасного места.</w:t>
      </w:r>
    </w:p>
    <w:p w:rsidR="00E3582A" w:rsidRPr="00E3582A" w:rsidRDefault="00E3582A" w:rsidP="00E358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При </w:t>
      </w:r>
      <w:proofErr w:type="spellStart"/>
      <w:r w:rsidRPr="00E358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проламывании</w:t>
      </w:r>
      <w:proofErr w:type="spellEnd"/>
      <w:r w:rsidRPr="00E358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льда необходимо:</w:t>
      </w:r>
    </w:p>
    <w:p w:rsidR="00E3582A" w:rsidRPr="00E3582A" w:rsidRDefault="00E3582A" w:rsidP="00E358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 Избавиться от тяжёлых, сковывающих движения предметов.</w:t>
      </w:r>
    </w:p>
    <w:p w:rsidR="00E3582A" w:rsidRPr="00E3582A" w:rsidRDefault="00E3582A" w:rsidP="00E358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терять времени на освобождение от одежды, так как в первые минуты, до полного намокания, она удерживает человека на поверхности.</w:t>
      </w:r>
    </w:p>
    <w:p w:rsidR="00E3582A" w:rsidRPr="00E3582A" w:rsidRDefault="00E3582A" w:rsidP="00E358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Выбираться на лёд в месте, где произошло падение.</w:t>
      </w:r>
    </w:p>
    <w:p w:rsidR="00E3582A" w:rsidRPr="00E3582A" w:rsidRDefault="00E3582A" w:rsidP="00E358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Выползать на лёд методом «вкручивания», т.е. перекатываясь со спины на живот.</w:t>
      </w:r>
    </w:p>
    <w:p w:rsidR="00E3582A" w:rsidRPr="00E3582A" w:rsidRDefault="00E3582A" w:rsidP="00E358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Втыкать в лёд острые предметы, подтягиваясь к ним.</w:t>
      </w:r>
    </w:p>
    <w:p w:rsidR="00E3582A" w:rsidRPr="00E3582A" w:rsidRDefault="00E3582A" w:rsidP="00E358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Удаляться от полыньи ползком по собственным следам</w:t>
      </w:r>
    </w:p>
    <w:p w:rsidR="00E3582A" w:rsidRPr="00E3582A" w:rsidRDefault="00E3582A" w:rsidP="00E358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опасен тонкий лед, припорошенный снегом.</w:t>
      </w:r>
    </w:p>
    <w:p w:rsidR="00E3582A" w:rsidRPr="00E3582A" w:rsidRDefault="00E3582A" w:rsidP="00E358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помнить, что наиболее продуктивные – это первые минуты пребывания в холодной воде, пока ещё не намокла одежда, не замёрзли руки, не развились характерные для переохлаждения слабость и безразличие. Оказывать помощь провалившемуся под лёд человеку следует только </w:t>
      </w: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одному, в крайней мере двум его товарищам. Скапливаться на краю полыньи не только бесполезно, но и опасно.</w:t>
      </w:r>
    </w:p>
    <w:p w:rsidR="00E3582A" w:rsidRPr="00E3582A" w:rsidRDefault="00E3582A" w:rsidP="00E358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загородных пеших или лыжных прогулок нас может подстерегать такие опасности как переохлаждение и обморожения</w:t>
      </w:r>
    </w:p>
    <w:p w:rsidR="00E3582A" w:rsidRPr="00E3582A" w:rsidRDefault="00E3582A" w:rsidP="00E358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Морозы при сильном ветре, длительное воздействие низких температур вызывают обморожение, и часто сильное. Обморожение возможно и при небольшой температуре, но при повышенной влажности, а также, если на человеке мокрая одежда. Чаще всего страдают пальцы рук, ног, ушные раковины, нос и щёки.</w:t>
      </w:r>
    </w:p>
    <w:p w:rsidR="00E3582A" w:rsidRPr="00E3582A" w:rsidRDefault="00E3582A" w:rsidP="00E358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Признаки переохлаждения:</w:t>
      </w:r>
    </w:p>
    <w:p w:rsidR="00E3582A" w:rsidRPr="00E3582A" w:rsidRDefault="00E3582A" w:rsidP="00E358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proofErr w:type="gramStart"/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озноб</w:t>
      </w:r>
      <w:proofErr w:type="gramEnd"/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дрожь;</w:t>
      </w:r>
    </w:p>
    <w:p w:rsidR="00E3582A" w:rsidRPr="00E3582A" w:rsidRDefault="00E3582A" w:rsidP="00E358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proofErr w:type="gramStart"/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proofErr w:type="gramEnd"/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сознания (заторможенность и апатия, бред и галлюцинации, неадекватное поведение);</w:t>
      </w:r>
    </w:p>
    <w:p w:rsidR="00E3582A" w:rsidRPr="00E3582A" w:rsidRDefault="00E3582A" w:rsidP="00E358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proofErr w:type="gramStart"/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посинение</w:t>
      </w:r>
      <w:proofErr w:type="gramEnd"/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побледнение губ;</w:t>
      </w:r>
    </w:p>
    <w:p w:rsidR="00E3582A" w:rsidRPr="00E3582A" w:rsidRDefault="00E3582A" w:rsidP="00E358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proofErr w:type="gramStart"/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</w:t>
      </w:r>
      <w:proofErr w:type="gramEnd"/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температуры тела.</w:t>
      </w:r>
    </w:p>
    <w:p w:rsidR="00E3582A" w:rsidRPr="00E3582A" w:rsidRDefault="00E3582A" w:rsidP="00E358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Признаки обморожения конечностей:</w:t>
      </w:r>
    </w:p>
    <w:p w:rsidR="00E3582A" w:rsidRPr="00E3582A" w:rsidRDefault="00E3582A" w:rsidP="00E358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proofErr w:type="gramStart"/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</w:t>
      </w:r>
      <w:proofErr w:type="gramEnd"/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чувствительности;</w:t>
      </w:r>
    </w:p>
    <w:p w:rsidR="00E3582A" w:rsidRPr="00E3582A" w:rsidRDefault="00E3582A" w:rsidP="00E358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proofErr w:type="gramStart"/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</w:t>
      </w:r>
      <w:proofErr w:type="gramEnd"/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бледная, твёрдая и холодная наощупь;</w:t>
      </w:r>
    </w:p>
    <w:p w:rsidR="00E3582A" w:rsidRPr="00E3582A" w:rsidRDefault="00E3582A" w:rsidP="00E358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proofErr w:type="gramStart"/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proofErr w:type="gramEnd"/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пульса у лодыжек;</w:t>
      </w:r>
    </w:p>
    <w:p w:rsidR="00E3582A" w:rsidRPr="00E3582A" w:rsidRDefault="00E3582A" w:rsidP="00E358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proofErr w:type="gramStart"/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постукивании пальцем слышен деревянный звук.</w:t>
      </w:r>
    </w:p>
    <w:p w:rsidR="00E3582A" w:rsidRPr="00E3582A" w:rsidRDefault="00E3582A" w:rsidP="00E358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Первая помощь при переохлаждении и обморожении:</w:t>
      </w:r>
    </w:p>
    <w:p w:rsidR="00E3582A" w:rsidRPr="00E3582A" w:rsidRDefault="00E3582A" w:rsidP="00E358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Доставить пострадавшего в помещение и постараться согреть. Лучше всего это сделать с помощью ванны, температура воды в которой должна быть от 30 до 40 градусов (в случае обморожения конечностей, сначала опускают их в воду с температурой 20 градусов и за 20-30 минут доводят температуру воды до 40 градусов.</w:t>
      </w:r>
    </w:p>
    <w:p w:rsidR="00E3582A" w:rsidRPr="00E3582A" w:rsidRDefault="00E3582A" w:rsidP="00E358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согревания, следует высушить тело, одеть человека в сухую тёплую одежду и положить его в постель, укрыв тёплым одеялом.</w:t>
      </w:r>
    </w:p>
    <w:p w:rsidR="00E3582A" w:rsidRPr="00E3582A" w:rsidRDefault="00E3582A" w:rsidP="00E358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тёплое сладкое питьё или пищу с большим содержанием сахара.</w:t>
      </w:r>
    </w:p>
    <w:p w:rsidR="00E3582A" w:rsidRPr="00E3582A" w:rsidRDefault="00E3582A" w:rsidP="00E358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 обморожении нельзя:</w:t>
      </w:r>
    </w:p>
    <w:p w:rsidR="00E3582A" w:rsidRPr="00E3582A" w:rsidRDefault="00E3582A" w:rsidP="00E358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Растирать обмороженные участки тела снегом.</w:t>
      </w:r>
    </w:p>
    <w:p w:rsidR="00E3582A" w:rsidRPr="00E3582A" w:rsidRDefault="00E3582A" w:rsidP="00E358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Помещать обмороженные конечности сразу в тёплую воду или обкладывать тёплыми грелками.</w:t>
      </w:r>
    </w:p>
    <w:p w:rsidR="00E3582A" w:rsidRPr="00E3582A" w:rsidRDefault="00E3582A" w:rsidP="00E358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Смазывать кожу маслами.</w:t>
      </w:r>
    </w:p>
    <w:p w:rsidR="00E3582A" w:rsidRPr="00E3582A" w:rsidRDefault="00E3582A" w:rsidP="00E358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соблюдении всех этих несложных правил надеемся, что каникулы ваши пройдут весело, разнообразно и не принесут никаких неприятных ощущений.</w:t>
      </w:r>
    </w:p>
    <w:p w:rsidR="00E3582A" w:rsidRPr="00E3582A" w:rsidRDefault="00E3582A" w:rsidP="00E3582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E3582A">
        <w:rPr>
          <w:rFonts w:ascii="Verdana" w:eastAsia="Times New Roman" w:hAnsi="Verdana" w:cs="Times New Roman"/>
          <w:noProof/>
          <w:color w:val="5D4B00"/>
          <w:sz w:val="20"/>
          <w:szCs w:val="20"/>
          <w:lang w:eastAsia="ru-RU"/>
        </w:rPr>
        <w:drawing>
          <wp:inline distT="0" distB="0" distL="0" distR="0" wp14:anchorId="476C7DE1" wp14:editId="2C21068B">
            <wp:extent cx="4667250" cy="95250"/>
            <wp:effectExtent l="0" t="0" r="0" b="0"/>
            <wp:docPr id="4" name="Рисунок 4" descr="http://schkola3syz.ucoz.ru/line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kola3syz.ucoz.ru/line7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929" w:rsidRDefault="00136929"/>
    <w:sectPr w:rsidR="00136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F005E"/>
    <w:multiLevelType w:val="multilevel"/>
    <w:tmpl w:val="9E6E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B3B4F"/>
    <w:multiLevelType w:val="multilevel"/>
    <w:tmpl w:val="251C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A7933"/>
    <w:multiLevelType w:val="multilevel"/>
    <w:tmpl w:val="BADA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26AB0"/>
    <w:multiLevelType w:val="multilevel"/>
    <w:tmpl w:val="7FEC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0B3BC3"/>
    <w:multiLevelType w:val="multilevel"/>
    <w:tmpl w:val="B91A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226659"/>
    <w:multiLevelType w:val="multilevel"/>
    <w:tmpl w:val="6D52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754ED1"/>
    <w:multiLevelType w:val="multilevel"/>
    <w:tmpl w:val="F078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E17B0E"/>
    <w:multiLevelType w:val="multilevel"/>
    <w:tmpl w:val="570C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7A2E10"/>
    <w:multiLevelType w:val="multilevel"/>
    <w:tmpl w:val="BBAA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9347D4"/>
    <w:multiLevelType w:val="multilevel"/>
    <w:tmpl w:val="BDD4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F50542"/>
    <w:multiLevelType w:val="multilevel"/>
    <w:tmpl w:val="EA74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41"/>
    <w:rsid w:val="00136929"/>
    <w:rsid w:val="00890B41"/>
    <w:rsid w:val="00E3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77A34-1479-4C56-BDE2-5EC7D71E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1298</Words>
  <Characters>7402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2015-12-10T19:57:00Z</dcterms:created>
  <dcterms:modified xsi:type="dcterms:W3CDTF">2015-12-10T19:58:00Z</dcterms:modified>
</cp:coreProperties>
</file>