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7" w:rsidRPr="000825C1" w:rsidRDefault="009563B7" w:rsidP="009563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</w:rPr>
        <w:t>Формы получения образования и формы обучения</w:t>
      </w:r>
    </w:p>
    <w:p w:rsidR="009563B7" w:rsidRPr="000825C1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hyperlink w:anchor="st17" w:tgtFrame="_blank" w:history="1">
        <w:r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17</w:t>
        </w:r>
      </w:hyperlink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Закона, которая называется «Формы получения образования и формы обучения», говорит о том, что в РФ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 может быть получено: </w:t>
      </w:r>
    </w:p>
    <w:p w:rsidR="009563B7" w:rsidRPr="00F6153D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 1) </w:t>
      </w:r>
      <w:r w:rsidRPr="00F6153D">
        <w:rPr>
          <w:rFonts w:ascii="Times New Roman" w:eastAsia="Times New Roman" w:hAnsi="Times New Roman" w:cs="Times New Roman"/>
          <w:sz w:val="24"/>
          <w:szCs w:val="24"/>
          <w:u w:val="single"/>
        </w:rPr>
        <w:t>в организациях, осуществляющих образовательную деятельность;</w:t>
      </w:r>
    </w:p>
    <w:p w:rsidR="009563B7" w:rsidRPr="000825C1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9563B7" w:rsidRPr="000825C1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Соответственно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обучения: </w:t>
      </w:r>
      <w:r w:rsidRPr="00F61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очная,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>очно-заочная</w:t>
      </w:r>
      <w:proofErr w:type="spellEnd"/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>, заочная, семейное образование и самообразование.</w:t>
      </w:r>
    </w:p>
    <w:p w:rsidR="009563B7" w:rsidRPr="000825C1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hyperlink w:anchor="st11_2" w:tgtFrame="_blank" w:history="1">
        <w:r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ст. 11</w:t>
        </w:r>
      </w:hyperlink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273-ФЗ в говорит о том, что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федерального государственного образовательного стандарта дошкольного образования,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являются основой объективной оценки </w:t>
      </w:r>
      <w:proofErr w:type="gramStart"/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соответствия</w:t>
      </w:r>
      <w:proofErr w:type="gramEnd"/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9563B7" w:rsidRPr="000825C1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Формы получения образования и формы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9563B7" w:rsidRPr="000825C1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Формы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9563B7" w:rsidRPr="000825C1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В принятом </w:t>
      </w:r>
      <w:hyperlink w:tgtFrame="_blank" w:history="1">
        <w:r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Законе </w:t>
        </w:r>
      </w:hyperlink>
      <w:r w:rsidRPr="000825C1">
        <w:rPr>
          <w:rFonts w:ascii="Times New Roman" w:eastAsia="Times New Roman" w:hAnsi="Times New Roman" w:cs="Times New Roman"/>
          <w:sz w:val="24"/>
          <w:szCs w:val="24"/>
        </w:rPr>
        <w:t>сроки получения образования определяются образовательными стандартами: «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0825C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563B7" w:rsidRPr="000825C1" w:rsidRDefault="009563B7" w:rsidP="009563B7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</w:t>
      </w:r>
      <w:proofErr w:type="spellStart"/>
      <w:r w:rsidRPr="000825C1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0825C1">
        <w:rPr>
          <w:rFonts w:ascii="Times New Roman" w:eastAsia="Times New Roman" w:hAnsi="Times New Roman" w:cs="Times New Roman"/>
          <w:sz w:val="24"/>
          <w:szCs w:val="24"/>
        </w:rPr>
        <w:t>, заочной, семейного образования или самообразования.</w:t>
      </w:r>
    </w:p>
    <w:p w:rsidR="00000000" w:rsidRDefault="009563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63B7"/>
    <w:rsid w:val="0095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2</cp:revision>
  <dcterms:created xsi:type="dcterms:W3CDTF">2018-01-25T10:21:00Z</dcterms:created>
  <dcterms:modified xsi:type="dcterms:W3CDTF">2018-01-25T10:21:00Z</dcterms:modified>
</cp:coreProperties>
</file>