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64" w:rsidRDefault="007A1D6B" w:rsidP="00432764">
      <w:pPr>
        <w:pStyle w:val="a3"/>
        <w:shd w:val="clear" w:color="auto" w:fill="FFFFFF"/>
        <w:spacing w:before="0" w:beforeAutospacing="0" w:after="0" w:afterAutospacing="0"/>
        <w:jc w:val="center"/>
        <w:rPr>
          <w:b/>
          <w:bCs/>
          <w:color w:val="000000"/>
          <w:sz w:val="28"/>
          <w:szCs w:val="28"/>
        </w:rPr>
      </w:pPr>
      <w:r w:rsidRPr="002A7271">
        <w:rPr>
          <w:b/>
          <w:bCs/>
          <w:color w:val="000000"/>
          <w:sz w:val="28"/>
          <w:szCs w:val="28"/>
        </w:rPr>
        <w:t>«Безопасность детей»</w:t>
      </w:r>
    </w:p>
    <w:p w:rsidR="002A7271" w:rsidRDefault="002A7271" w:rsidP="00432764">
      <w:pPr>
        <w:pStyle w:val="a3"/>
        <w:shd w:val="clear" w:color="auto" w:fill="FFFFFF"/>
        <w:spacing w:before="0" w:beforeAutospacing="0" w:after="0" w:afterAutospacing="0"/>
        <w:jc w:val="center"/>
        <w:rPr>
          <w:b/>
          <w:bCs/>
          <w:color w:val="000000"/>
          <w:sz w:val="28"/>
          <w:szCs w:val="28"/>
        </w:rPr>
      </w:pPr>
    </w:p>
    <w:p w:rsidR="002A7271" w:rsidRPr="002A7271" w:rsidRDefault="0023762C" w:rsidP="002A7271">
      <w:pPr>
        <w:pStyle w:val="a3"/>
        <w:shd w:val="clear" w:color="auto" w:fill="FFFFFF"/>
        <w:spacing w:before="0" w:beforeAutospacing="0" w:after="0" w:afterAutospacing="0"/>
        <w:jc w:val="both"/>
        <w:rPr>
          <w:color w:val="000000"/>
          <w:sz w:val="28"/>
          <w:szCs w:val="28"/>
        </w:rPr>
      </w:pPr>
      <w:r>
        <w:rPr>
          <w:bCs/>
          <w:color w:val="000000"/>
          <w:sz w:val="28"/>
          <w:szCs w:val="28"/>
          <w:lang w:val="en-US"/>
        </w:rPr>
        <w:tab/>
      </w:r>
      <w:proofErr w:type="gramStart"/>
      <w:r w:rsidR="002A7271">
        <w:rPr>
          <w:bCs/>
          <w:color w:val="000000"/>
          <w:sz w:val="28"/>
          <w:szCs w:val="28"/>
        </w:rPr>
        <w:t xml:space="preserve">Мною педагогом – психологом Андреевой Валентиной </w:t>
      </w:r>
      <w:proofErr w:type="spellStart"/>
      <w:r w:rsidR="002A7271">
        <w:rPr>
          <w:bCs/>
          <w:color w:val="000000"/>
          <w:sz w:val="28"/>
          <w:szCs w:val="28"/>
        </w:rPr>
        <w:t>Нассовной</w:t>
      </w:r>
      <w:proofErr w:type="spellEnd"/>
      <w:r w:rsidR="002A7271">
        <w:rPr>
          <w:bCs/>
          <w:color w:val="000000"/>
          <w:sz w:val="28"/>
          <w:szCs w:val="28"/>
        </w:rPr>
        <w:t xml:space="preserve"> были </w:t>
      </w:r>
      <w:proofErr w:type="spellStart"/>
      <w:r w:rsidR="002A7271">
        <w:rPr>
          <w:bCs/>
          <w:color w:val="000000"/>
          <w:sz w:val="28"/>
          <w:szCs w:val="28"/>
        </w:rPr>
        <w:t>россланы</w:t>
      </w:r>
      <w:proofErr w:type="spellEnd"/>
      <w:r w:rsidR="002A7271">
        <w:rPr>
          <w:bCs/>
          <w:color w:val="000000"/>
          <w:sz w:val="28"/>
          <w:szCs w:val="28"/>
        </w:rPr>
        <w:t xml:space="preserve"> обращения</w:t>
      </w:r>
      <w:r w:rsidR="000F544E">
        <w:rPr>
          <w:bCs/>
          <w:color w:val="000000"/>
          <w:sz w:val="28"/>
          <w:szCs w:val="28"/>
        </w:rPr>
        <w:t xml:space="preserve"> на </w:t>
      </w:r>
      <w:proofErr w:type="spellStart"/>
      <w:r w:rsidR="000F544E">
        <w:rPr>
          <w:bCs/>
          <w:color w:val="000000"/>
          <w:sz w:val="28"/>
          <w:szCs w:val="28"/>
        </w:rPr>
        <w:t>флеш</w:t>
      </w:r>
      <w:proofErr w:type="spellEnd"/>
      <w:r w:rsidR="000F544E">
        <w:rPr>
          <w:bCs/>
          <w:color w:val="000000"/>
          <w:sz w:val="28"/>
          <w:szCs w:val="28"/>
        </w:rPr>
        <w:t xml:space="preserve"> - носителе</w:t>
      </w:r>
      <w:r w:rsidR="002A7271">
        <w:rPr>
          <w:bCs/>
          <w:color w:val="000000"/>
          <w:sz w:val="28"/>
          <w:szCs w:val="28"/>
        </w:rPr>
        <w:t xml:space="preserve"> родителям по профилактической беседы с детьми. </w:t>
      </w:r>
      <w:proofErr w:type="gramEnd"/>
    </w:p>
    <w:p w:rsidR="002A7271" w:rsidRDefault="002A7271" w:rsidP="008F384E">
      <w:pPr>
        <w:pStyle w:val="a3"/>
        <w:shd w:val="clear" w:color="auto" w:fill="FFFFFF"/>
        <w:spacing w:before="0" w:beforeAutospacing="0" w:after="0" w:afterAutospacing="0"/>
        <w:rPr>
          <w:color w:val="000000"/>
          <w:sz w:val="28"/>
          <w:szCs w:val="28"/>
        </w:rPr>
      </w:pPr>
    </w:p>
    <w:p w:rsidR="0023762C" w:rsidRDefault="0023762C" w:rsidP="008F384E">
      <w:pPr>
        <w:pStyle w:val="a3"/>
        <w:shd w:val="clear" w:color="auto" w:fill="FFFFFF"/>
        <w:spacing w:before="0" w:beforeAutospacing="0" w:after="0" w:afterAutospacing="0"/>
        <w:rPr>
          <w:color w:val="000000"/>
          <w:sz w:val="28"/>
          <w:szCs w:val="28"/>
          <w:lang w:val="en-US"/>
        </w:rPr>
      </w:pPr>
      <w:r>
        <w:rPr>
          <w:color w:val="000000"/>
          <w:sz w:val="28"/>
          <w:szCs w:val="28"/>
        </w:rPr>
        <w:t xml:space="preserve">Данная информация размещена на сайте: </w:t>
      </w:r>
      <w:r>
        <w:rPr>
          <w:color w:val="000000"/>
          <w:sz w:val="28"/>
          <w:szCs w:val="28"/>
          <w:lang w:val="en-US"/>
        </w:rPr>
        <w:t>mkousnhi.ru</w:t>
      </w:r>
    </w:p>
    <w:p w:rsidR="0023762C" w:rsidRPr="0023762C" w:rsidRDefault="0023762C" w:rsidP="008F384E">
      <w:pPr>
        <w:pStyle w:val="a3"/>
        <w:shd w:val="clear" w:color="auto" w:fill="FFFFFF"/>
        <w:spacing w:before="0" w:beforeAutospacing="0" w:after="0" w:afterAutospacing="0"/>
        <w:rPr>
          <w:color w:val="000000"/>
          <w:sz w:val="28"/>
          <w:szCs w:val="28"/>
          <w:lang w:val="en-US"/>
        </w:rPr>
      </w:pPr>
    </w:p>
    <w:p w:rsidR="007A1D6B" w:rsidRPr="00D0026C" w:rsidRDefault="0023762C" w:rsidP="0023762C">
      <w:pPr>
        <w:pStyle w:val="a3"/>
        <w:shd w:val="clear" w:color="auto" w:fill="FFFFFF"/>
        <w:spacing w:before="0" w:beforeAutospacing="0" w:after="0" w:afterAutospacing="0"/>
        <w:jc w:val="both"/>
        <w:rPr>
          <w:color w:val="000000"/>
          <w:sz w:val="28"/>
          <w:szCs w:val="28"/>
        </w:rPr>
      </w:pPr>
      <w:r>
        <w:rPr>
          <w:color w:val="000000"/>
          <w:sz w:val="28"/>
          <w:szCs w:val="28"/>
          <w:lang w:val="en-US"/>
        </w:rPr>
        <w:tab/>
      </w:r>
      <w:r w:rsidR="007A1D6B" w:rsidRPr="00D0026C">
        <w:rPr>
          <w:color w:val="000000"/>
          <w:sz w:val="28"/>
          <w:szCs w:val="28"/>
        </w:rPr>
        <w:t>По мере того, как дети подрастают, они становятся все более и более самостоятельными. И настает день, когда они уверяют, что уже достаточно взрослые и могут без папы и мамы ходить по улицам и даже настаивают на этом. Наша задача - сделать всё, для того чтобы обеспечить максимальную безопасность детей. Но предвидеть все угрозы и риски, к сожалению, мы не в силах.</w:t>
      </w:r>
    </w:p>
    <w:p w:rsidR="00432764" w:rsidRPr="00D0026C" w:rsidRDefault="0023762C" w:rsidP="0023762C">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Так же хотелось бы обратить особое внимание на то что: проводя профилактические беседы с детьми (дома, в школе) все эти труды будут бесполезны, если мы не будем закреплять правила безопасного поведения на личном примере. Нужно учитывать, что основной способ формирования навыков поведения — это наблюдение, подражание взрослым, прежде всего родителям. </w:t>
      </w:r>
    </w:p>
    <w:p w:rsidR="007A1D6B" w:rsidRPr="00D0026C" w:rsidRDefault="007A1D6B" w:rsidP="00432764">
      <w:pPr>
        <w:pStyle w:val="a3"/>
        <w:shd w:val="clear" w:color="auto" w:fill="FFFFFF"/>
        <w:spacing w:before="0" w:beforeAutospacing="0" w:after="300" w:afterAutospacing="0"/>
        <w:rPr>
          <w:color w:val="000000"/>
          <w:sz w:val="28"/>
          <w:szCs w:val="28"/>
        </w:rPr>
      </w:pPr>
      <w:bookmarkStart w:id="0" w:name="_GoBack"/>
      <w:bookmarkEnd w:id="0"/>
      <w:r w:rsidRPr="00D0026C">
        <w:rPr>
          <w:color w:val="000000"/>
          <w:sz w:val="28"/>
          <w:szCs w:val="28"/>
          <w:u w:val="single"/>
        </w:rPr>
        <w:t>Я бы хотела рассмотреть ряд основных направлений безопасности детей</w:t>
      </w:r>
    </w:p>
    <w:p w:rsidR="007A1D6B" w:rsidRPr="00D0026C" w:rsidRDefault="007A1D6B" w:rsidP="008F384E">
      <w:pPr>
        <w:pStyle w:val="a3"/>
        <w:shd w:val="clear" w:color="auto" w:fill="FFFFFF"/>
        <w:spacing w:before="0" w:beforeAutospacing="0" w:after="0" w:afterAutospacing="0"/>
        <w:rPr>
          <w:color w:val="000000"/>
          <w:sz w:val="28"/>
          <w:szCs w:val="28"/>
        </w:rPr>
      </w:pPr>
      <w:r w:rsidRPr="00D0026C">
        <w:rPr>
          <w:b/>
          <w:bCs/>
          <w:color w:val="000000"/>
          <w:sz w:val="28"/>
          <w:szCs w:val="28"/>
        </w:rPr>
        <w:t>Комендантский час</w:t>
      </w:r>
    </w:p>
    <w:p w:rsidR="007A1D6B" w:rsidRPr="00D0026C" w:rsidRDefault="007A1D6B" w:rsidP="008F384E">
      <w:pPr>
        <w:pStyle w:val="a3"/>
        <w:shd w:val="clear" w:color="auto" w:fill="FFFFFF"/>
        <w:spacing w:before="0" w:beforeAutospacing="0" w:after="0" w:afterAutospacing="0"/>
        <w:rPr>
          <w:color w:val="000000"/>
          <w:sz w:val="28"/>
          <w:szCs w:val="28"/>
        </w:rPr>
      </w:pPr>
      <w:r w:rsidRPr="00D0026C">
        <w:rPr>
          <w:color w:val="000000"/>
          <w:sz w:val="28"/>
          <w:szCs w:val="28"/>
        </w:rPr>
        <w:t>Российской Федерации фактически введен комендантский час для несовершеннолетних детей. В частности,  </w:t>
      </w:r>
      <w:r w:rsidRPr="00D0026C">
        <w:rPr>
          <w:b/>
          <w:bCs/>
          <w:color w:val="000000"/>
          <w:sz w:val="28"/>
          <w:szCs w:val="28"/>
        </w:rPr>
        <w:t>закон «О мерах по профилактике безнадзорности и правонарушений несовершеннолетних»</w:t>
      </w:r>
      <w:r w:rsidRPr="00D0026C">
        <w:rPr>
          <w:color w:val="000000"/>
          <w:sz w:val="28"/>
          <w:szCs w:val="28"/>
        </w:rPr>
        <w:t> предусматривает, что дети в возрасте от 7 до 18 лет не могут появляться в общественных местах без сопровождения родителей или законных представителей </w:t>
      </w:r>
      <w:r w:rsidRPr="00D0026C">
        <w:rPr>
          <w:b/>
          <w:bCs/>
          <w:color w:val="000000"/>
          <w:sz w:val="28"/>
          <w:szCs w:val="28"/>
        </w:rPr>
        <w:t>с 22:00 до 06:00.</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 улицы, площади, парки, скверы;</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 стадионы, детские и спортивные площадки, пляжи;</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 кладбища;</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 дворы, места общего пользования многоквартирных домов — подъезды, лестничные площадки, лифты;</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 транспортные средства общего пользования, вокзалы, станции, речные порты, аэропорты;</w:t>
      </w:r>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lastRenderedPageBreak/>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7A1D6B" w:rsidRPr="00D0026C" w:rsidRDefault="007A1D6B" w:rsidP="008F384E">
      <w:pPr>
        <w:pStyle w:val="a3"/>
        <w:shd w:val="clear" w:color="auto" w:fill="FFFFFF"/>
        <w:spacing w:before="0" w:beforeAutospacing="0" w:after="0" w:afterAutospacing="0"/>
        <w:rPr>
          <w:color w:val="000000"/>
          <w:sz w:val="28"/>
          <w:szCs w:val="28"/>
        </w:rPr>
      </w:pPr>
      <w:r w:rsidRPr="00D0026C">
        <w:rPr>
          <w:b/>
          <w:bCs/>
          <w:color w:val="000000"/>
          <w:sz w:val="28"/>
          <w:szCs w:val="28"/>
        </w:rPr>
        <w:t>Ночным признано время с 22 до 6 часов</w:t>
      </w:r>
      <w:proofErr w:type="gramStart"/>
      <w:r w:rsidRPr="00D0026C">
        <w:rPr>
          <w:b/>
          <w:bCs/>
          <w:color w:val="000000"/>
          <w:sz w:val="28"/>
          <w:szCs w:val="28"/>
        </w:rPr>
        <w:t xml:space="preserve"> .</w:t>
      </w:r>
      <w:proofErr w:type="gramEnd"/>
    </w:p>
    <w:p w:rsidR="007A1D6B" w:rsidRPr="00D0026C" w:rsidRDefault="007A1D6B" w:rsidP="008F384E">
      <w:pPr>
        <w:pStyle w:val="a3"/>
        <w:shd w:val="clear" w:color="auto" w:fill="FFFFFF"/>
        <w:spacing w:before="0" w:beforeAutospacing="0" w:after="300" w:afterAutospacing="0"/>
        <w:rPr>
          <w:color w:val="000000"/>
          <w:sz w:val="28"/>
          <w:szCs w:val="28"/>
        </w:rPr>
      </w:pPr>
      <w:r w:rsidRPr="00D0026C">
        <w:rPr>
          <w:color w:val="000000"/>
          <w:sz w:val="28"/>
          <w:szCs w:val="28"/>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7A1D6B" w:rsidRPr="00D0026C" w:rsidRDefault="007A1D6B" w:rsidP="008F384E">
      <w:pPr>
        <w:pStyle w:val="a3"/>
        <w:shd w:val="clear" w:color="auto" w:fill="FFFFFF"/>
        <w:spacing w:before="0" w:beforeAutospacing="0" w:after="0" w:afterAutospacing="0"/>
        <w:rPr>
          <w:color w:val="000000"/>
          <w:sz w:val="28"/>
          <w:szCs w:val="28"/>
        </w:rPr>
      </w:pPr>
      <w:r w:rsidRPr="00D0026C">
        <w:rPr>
          <w:b/>
          <w:bCs/>
          <w:color w:val="000000"/>
          <w:sz w:val="28"/>
          <w:szCs w:val="28"/>
        </w:rPr>
        <w:t>Интернет-зависимость и интернет-терроризм.</w:t>
      </w:r>
    </w:p>
    <w:p w:rsidR="007A1D6B" w:rsidRPr="00D0026C" w:rsidRDefault="008C16D1"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Современные дети совсем по-другому смотрят на организацию досуга. Сегодня главное развлечение для ребенка – компьютер. Мы с вами живем в непростой, но очень увлекательный век, век всеобщей информатизации компьютерных технологий, цифровых инноваций,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7A1D6B" w:rsidRPr="00D0026C" w:rsidRDefault="008C16D1"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 xml:space="preserve">Интернет является прекрасным источником для новых знаний, помогает в учебе, занимает досуг. Но, </w:t>
      </w:r>
      <w:proofErr w:type="gramStart"/>
      <w:r w:rsidR="007A1D6B" w:rsidRPr="00D0026C">
        <w:rPr>
          <w:color w:val="000000"/>
          <w:sz w:val="28"/>
          <w:szCs w:val="28"/>
        </w:rPr>
        <w:t>в</w:t>
      </w:r>
      <w:proofErr w:type="gramEnd"/>
      <w:r w:rsidR="007A1D6B" w:rsidRPr="00D0026C">
        <w:rPr>
          <w:color w:val="000000"/>
          <w:sz w:val="28"/>
          <w:szCs w:val="28"/>
        </w:rPr>
        <w:t xml:space="preserve"> то же время, Сеть таит в себе много опасностей.</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Глава правительства Д.А.Медведев еще в 2012 году объявил годом безопасного интернета. Уже тогда возникла проблема бесконтрольного пользования детьми непроверенными сайтами.</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 xml:space="preserve">В современном мире Интернет – это мощный инструмент для школы и знаний. В то же время он может быть опасным, предлагая ребенку </w:t>
      </w:r>
      <w:r w:rsidR="007A1D6B" w:rsidRPr="00D0026C">
        <w:rPr>
          <w:color w:val="000000"/>
          <w:sz w:val="28"/>
          <w:szCs w:val="28"/>
        </w:rPr>
        <w:lastRenderedPageBreak/>
        <w:t>порнографию, а также личные встречи с нежелательными для них Интерне</w:t>
      </w:r>
      <w:proofErr w:type="gramStart"/>
      <w:r w:rsidR="007A1D6B" w:rsidRPr="00D0026C">
        <w:rPr>
          <w:color w:val="000000"/>
          <w:sz w:val="28"/>
          <w:szCs w:val="28"/>
        </w:rPr>
        <w:t>т-</w:t>
      </w:r>
      <w:proofErr w:type="gramEnd"/>
      <w:r w:rsidR="007A1D6B" w:rsidRPr="00D0026C">
        <w:rPr>
          <w:color w:val="000000"/>
          <w:sz w:val="28"/>
          <w:szCs w:val="28"/>
        </w:rPr>
        <w:t xml:space="preserve"> «друзьями».</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 xml:space="preserve">По данным исследований, около 60% детей и подростков ежедневно общаются в </w:t>
      </w:r>
      <w:proofErr w:type="spellStart"/>
      <w:proofErr w:type="gramStart"/>
      <w:r w:rsidR="007A1D6B" w:rsidRPr="00D0026C">
        <w:rPr>
          <w:color w:val="000000"/>
          <w:sz w:val="28"/>
          <w:szCs w:val="28"/>
        </w:rPr>
        <w:t>интернет-чатах</w:t>
      </w:r>
      <w:proofErr w:type="spellEnd"/>
      <w:proofErr w:type="gramEnd"/>
      <w:r w:rsidR="007A1D6B" w:rsidRPr="00D0026C">
        <w:rPr>
          <w:color w:val="000000"/>
          <w:sz w:val="28"/>
          <w:szCs w:val="28"/>
        </w:rPr>
        <w:t xml:space="preserve">, трое из четырех детей готовы делиться в </w:t>
      </w:r>
      <w:proofErr w:type="spellStart"/>
      <w:r w:rsidR="007A1D6B" w:rsidRPr="00D0026C">
        <w:rPr>
          <w:color w:val="000000"/>
          <w:sz w:val="28"/>
          <w:szCs w:val="28"/>
        </w:rPr>
        <w:t>онлайн</w:t>
      </w:r>
      <w:proofErr w:type="spellEnd"/>
      <w:r w:rsidR="007A1D6B" w:rsidRPr="00D0026C">
        <w:rPr>
          <w:color w:val="000000"/>
          <w:sz w:val="28"/>
          <w:szCs w:val="28"/>
        </w:rPr>
        <w:t xml:space="preserve"> информацией о себе и своей семье в обмен на товары и услуги. А каждый пятый ребенок ежегодно становится мишенью злоумышленников.</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Сегодня любой ребенок, выходящий в Интернет, может просматривать любые материалы. Даже не имея на то никакого желания. Часто детей запугивают различными сообщениями, или вербуют в различные группировки.</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 xml:space="preserve">Родителям необходимо систематически контролировать общение ребенка в соц. сетях, просматривать принадлежность к группам. </w:t>
      </w:r>
      <w:proofErr w:type="gramStart"/>
      <w:r w:rsidR="007A1D6B" w:rsidRPr="00D0026C">
        <w:rPr>
          <w:color w:val="000000"/>
          <w:sz w:val="28"/>
          <w:szCs w:val="28"/>
        </w:rPr>
        <w:t>Объяснять о последствиях</w:t>
      </w:r>
      <w:proofErr w:type="gramEnd"/>
      <w:r w:rsidR="007A1D6B" w:rsidRPr="00D0026C">
        <w:rPr>
          <w:color w:val="000000"/>
          <w:sz w:val="28"/>
          <w:szCs w:val="28"/>
        </w:rPr>
        <w:t xml:space="preserve"> общения с незнакомыми людьми. А главное занять свободное время ребенка и отвлечь от сети Интернет походом в порт зал, совместными делами и т.д.</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color w:val="000000"/>
          <w:sz w:val="28"/>
          <w:szCs w:val="28"/>
        </w:rPr>
        <w:t>33-кз</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КАК ЖЕ УБЕРЕЧЬ ДЕТЕЙ ОТ ЭТОГО ЗЛА? Лучший путь – это сотрудничество с Вашим взрослеющим ребенком. Учитесь видеть мир глазами ребенка. Для этого полезно вспомнить себя в таком же возрасте, свой первый контакт с алкоголем, табаком.</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Умейте слушать. Поймите, чем живет Ваш ребенок, каковы его мысли, чувства.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sym w:font="Symbol" w:char="F0D8"/>
      </w:r>
      <w:r w:rsidRPr="00D0026C">
        <w:rPr>
          <w:color w:val="000000"/>
          <w:sz w:val="28"/>
          <w:szCs w:val="28"/>
        </w:rPr>
        <w:t xml:space="preserve"> Говорите о себе, чтобы ребенку было легче говорить о себе.</w:t>
      </w:r>
    </w:p>
    <w:p w:rsidR="007A1D6B" w:rsidRPr="00D0026C" w:rsidRDefault="007A1D6B" w:rsidP="008C16D1">
      <w:pPr>
        <w:pStyle w:val="a3"/>
        <w:numPr>
          <w:ilvl w:val="0"/>
          <w:numId w:val="1"/>
        </w:numPr>
        <w:shd w:val="clear" w:color="auto" w:fill="FFFFFF"/>
        <w:spacing w:before="0" w:beforeAutospacing="0" w:after="300" w:afterAutospacing="0"/>
        <w:ind w:left="0"/>
        <w:jc w:val="both"/>
        <w:rPr>
          <w:color w:val="000000"/>
          <w:sz w:val="28"/>
          <w:szCs w:val="28"/>
        </w:rPr>
      </w:pPr>
      <w:r w:rsidRPr="00D0026C">
        <w:rPr>
          <w:color w:val="000000"/>
          <w:sz w:val="28"/>
          <w:szCs w:val="28"/>
        </w:rPr>
        <w:t>Задавайте вопросы. Выражайте свое мнение.</w:t>
      </w:r>
    </w:p>
    <w:p w:rsidR="007A1D6B" w:rsidRPr="00D0026C" w:rsidRDefault="007A1D6B" w:rsidP="008C16D1">
      <w:pPr>
        <w:pStyle w:val="a3"/>
        <w:numPr>
          <w:ilvl w:val="0"/>
          <w:numId w:val="1"/>
        </w:numPr>
        <w:shd w:val="clear" w:color="auto" w:fill="FFFFFF"/>
        <w:spacing w:before="0" w:beforeAutospacing="0" w:after="300" w:afterAutospacing="0"/>
        <w:ind w:left="0"/>
        <w:jc w:val="both"/>
        <w:rPr>
          <w:color w:val="000000"/>
          <w:sz w:val="28"/>
          <w:szCs w:val="28"/>
        </w:rPr>
      </w:pPr>
      <w:r w:rsidRPr="00D0026C">
        <w:rPr>
          <w:color w:val="000000"/>
          <w:sz w:val="28"/>
          <w:szCs w:val="28"/>
        </w:rPr>
        <w:t>Научите ребенка говорить «нет». Важно, чтобы он в семье имел это право. Тогда</w:t>
      </w:r>
      <w:r w:rsidRPr="00D0026C">
        <w:rPr>
          <w:color w:val="000000"/>
          <w:sz w:val="28"/>
          <w:szCs w:val="28"/>
        </w:rPr>
        <w:sym w:font="Symbol" w:char="F0D8"/>
      </w:r>
      <w:r w:rsidRPr="00D0026C">
        <w:rPr>
          <w:color w:val="000000"/>
          <w:sz w:val="28"/>
          <w:szCs w:val="28"/>
        </w:rPr>
        <w:t xml:space="preserve"> ему будет легче сопротивляться давлению сверстников, предлагающих наркотики. Разделяйте проблемы ребенка и оказывайте ему поддержку.</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Учите ребенка решать проблемы, а не избегать их. Если у него не получается</w:t>
      </w:r>
      <w:r w:rsidRPr="00D0026C">
        <w:rPr>
          <w:color w:val="000000"/>
          <w:sz w:val="28"/>
          <w:szCs w:val="28"/>
        </w:rPr>
        <w:sym w:font="Symbol" w:char="F0D8"/>
      </w:r>
      <w:r w:rsidRPr="00D0026C">
        <w:rPr>
          <w:color w:val="000000"/>
          <w:sz w:val="28"/>
          <w:szCs w:val="28"/>
        </w:rPr>
        <w:t xml:space="preserve"> самостоятельно, пройдите весь путь решения проблемы с ним вместе. ДОРОГИЕ МАМЫ И ПАПЫ!</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lastRenderedPageBreak/>
        <w:t>ПРИЗНАКИ И СИМПТОМЫ УПОТРЕБЛЕНИЯ НАРКОТИКОВ Бледность кожи</w:t>
      </w:r>
      <w:r w:rsidRPr="00D0026C">
        <w:rPr>
          <w:color w:val="000000"/>
          <w:sz w:val="28"/>
          <w:szCs w:val="28"/>
        </w:rPr>
        <w:sym w:font="Symbol" w:char="F0D8"/>
      </w:r>
      <w:r w:rsidRPr="00D0026C">
        <w:rPr>
          <w:color w:val="000000"/>
          <w:sz w:val="28"/>
          <w:szCs w:val="28"/>
        </w:rPr>
        <w:t xml:space="preserve"> Расширенные или суженные </w:t>
      </w:r>
      <w:proofErr w:type="gramStart"/>
      <w:r w:rsidRPr="00D0026C">
        <w:rPr>
          <w:color w:val="000000"/>
          <w:sz w:val="28"/>
          <w:szCs w:val="28"/>
        </w:rPr>
        <w:t>зрачки</w:t>
      </w:r>
      <w:proofErr w:type="gramEnd"/>
      <w:r w:rsidRPr="00D0026C">
        <w:rPr>
          <w:color w:val="000000"/>
          <w:sz w:val="28"/>
          <w:szCs w:val="28"/>
        </w:rPr>
        <w:sym w:font="Symbol" w:char="F0D8"/>
      </w:r>
      <w:r w:rsidRPr="00D0026C">
        <w:rPr>
          <w:color w:val="000000"/>
          <w:sz w:val="28"/>
          <w:szCs w:val="28"/>
        </w:rPr>
        <w:t xml:space="preserve"> Покрасневшие или мутные глаза</w:t>
      </w:r>
      <w:r w:rsidRPr="00D0026C">
        <w:rPr>
          <w:color w:val="000000"/>
          <w:sz w:val="28"/>
          <w:szCs w:val="28"/>
        </w:rPr>
        <w:sym w:font="Symbol" w:char="F0D8"/>
      </w:r>
      <w:r w:rsidRPr="00D0026C">
        <w:rPr>
          <w:color w:val="000000"/>
          <w:sz w:val="28"/>
          <w:szCs w:val="28"/>
        </w:rPr>
        <w:t xml:space="preserve"> Замедленная речь</w:t>
      </w:r>
      <w:r w:rsidRPr="00D0026C">
        <w:rPr>
          <w:color w:val="000000"/>
          <w:sz w:val="28"/>
          <w:szCs w:val="28"/>
        </w:rPr>
        <w:sym w:font="Symbol" w:char="F0D8"/>
      </w:r>
      <w:r w:rsidRPr="00D0026C">
        <w:rPr>
          <w:color w:val="000000"/>
          <w:sz w:val="28"/>
          <w:szCs w:val="28"/>
        </w:rPr>
        <w:t xml:space="preserve"> Плохая координация движений</w:t>
      </w:r>
      <w:r w:rsidRPr="00D0026C">
        <w:rPr>
          <w:color w:val="000000"/>
          <w:sz w:val="28"/>
          <w:szCs w:val="28"/>
        </w:rPr>
        <w:sym w:font="Symbol" w:char="F0D8"/>
      </w:r>
      <w:r w:rsidRPr="00D0026C">
        <w:rPr>
          <w:color w:val="000000"/>
          <w:sz w:val="28"/>
          <w:szCs w:val="28"/>
        </w:rPr>
        <w:t xml:space="preserve"> Следы от уколов</w:t>
      </w:r>
      <w:r w:rsidRPr="00D0026C">
        <w:rPr>
          <w:color w:val="000000"/>
          <w:sz w:val="28"/>
          <w:szCs w:val="28"/>
        </w:rPr>
        <w:sym w:font="Symbol" w:char="F0D8"/>
      </w:r>
      <w:r w:rsidRPr="00D0026C">
        <w:rPr>
          <w:color w:val="000000"/>
          <w:sz w:val="28"/>
          <w:szCs w:val="28"/>
        </w:rPr>
        <w:t xml:space="preserve"> Свернутые в трубочку бумажки</w:t>
      </w:r>
      <w:r w:rsidRPr="00D0026C">
        <w:rPr>
          <w:color w:val="000000"/>
          <w:sz w:val="28"/>
          <w:szCs w:val="28"/>
        </w:rPr>
        <w:sym w:font="Symbol" w:char="F0D8"/>
      </w:r>
      <w:r w:rsidRPr="00D0026C">
        <w:rPr>
          <w:color w:val="000000"/>
          <w:sz w:val="28"/>
          <w:szCs w:val="28"/>
        </w:rPr>
        <w:t xml:space="preserve"> Шприцы, маленькие ложечки, капсулы. Бутылочки</w:t>
      </w:r>
      <w:r w:rsidRPr="00D0026C">
        <w:rPr>
          <w:color w:val="000000"/>
          <w:sz w:val="28"/>
          <w:szCs w:val="28"/>
        </w:rPr>
        <w:sym w:font="Symbol" w:char="F0D8"/>
      </w:r>
      <w:r w:rsidRPr="00D0026C">
        <w:rPr>
          <w:color w:val="000000"/>
          <w:sz w:val="28"/>
          <w:szCs w:val="28"/>
        </w:rPr>
        <w:t xml:space="preserve"> Нарастающее безразличие</w:t>
      </w:r>
      <w:r w:rsidRPr="00D0026C">
        <w:rPr>
          <w:color w:val="000000"/>
          <w:sz w:val="28"/>
          <w:szCs w:val="28"/>
        </w:rPr>
        <w:sym w:font="Symbol" w:char="F0D8"/>
      </w:r>
      <w:r w:rsidRPr="00D0026C">
        <w:rPr>
          <w:color w:val="000000"/>
          <w:sz w:val="28"/>
          <w:szCs w:val="28"/>
        </w:rPr>
        <w:t xml:space="preserve"> Уходы из дома и прогулы в школе</w:t>
      </w:r>
      <w:r w:rsidRPr="00D0026C">
        <w:rPr>
          <w:color w:val="000000"/>
          <w:sz w:val="28"/>
          <w:szCs w:val="28"/>
        </w:rPr>
        <w:sym w:font="Symbol" w:char="F0D8"/>
      </w:r>
      <w:r w:rsidRPr="00D0026C">
        <w:rPr>
          <w:color w:val="000000"/>
          <w:sz w:val="28"/>
          <w:szCs w:val="28"/>
        </w:rPr>
        <w:t xml:space="preserve"> Ухудшение памяти</w:t>
      </w:r>
      <w:r w:rsidRPr="00D0026C">
        <w:rPr>
          <w:color w:val="000000"/>
          <w:sz w:val="28"/>
          <w:szCs w:val="28"/>
        </w:rPr>
        <w:sym w:font="Symbol" w:char="F0D8"/>
      </w:r>
      <w:r w:rsidRPr="00D0026C">
        <w:rPr>
          <w:color w:val="000000"/>
          <w:sz w:val="28"/>
          <w:szCs w:val="28"/>
        </w:rPr>
        <w:t xml:space="preserve"> Невозможность сосредоточиться</w:t>
      </w:r>
      <w:r w:rsidRPr="00D0026C">
        <w:rPr>
          <w:color w:val="000000"/>
          <w:sz w:val="28"/>
          <w:szCs w:val="28"/>
        </w:rPr>
        <w:sym w:font="Symbol" w:char="F0D8"/>
      </w:r>
      <w:r w:rsidRPr="00D0026C">
        <w:rPr>
          <w:color w:val="000000"/>
          <w:sz w:val="28"/>
          <w:szCs w:val="28"/>
        </w:rPr>
        <w:t xml:space="preserve"> Частая и резкая смена </w:t>
      </w:r>
      <w:proofErr w:type="gramStart"/>
      <w:r w:rsidRPr="00D0026C">
        <w:rPr>
          <w:color w:val="000000"/>
          <w:sz w:val="28"/>
          <w:szCs w:val="28"/>
        </w:rPr>
        <w:t>настроения</w:t>
      </w:r>
      <w:proofErr w:type="gramEnd"/>
      <w:r w:rsidRPr="00D0026C">
        <w:rPr>
          <w:color w:val="000000"/>
          <w:sz w:val="28"/>
          <w:szCs w:val="28"/>
        </w:rPr>
        <w:sym w:font="Symbol" w:char="F0D8"/>
      </w:r>
      <w:r w:rsidRPr="00D0026C">
        <w:rPr>
          <w:color w:val="000000"/>
          <w:sz w:val="28"/>
          <w:szCs w:val="28"/>
        </w:rPr>
        <w:t xml:space="preserve"> Нарастающая скрытность и лживость</w:t>
      </w:r>
      <w:r w:rsidRPr="00D0026C">
        <w:rPr>
          <w:color w:val="000000"/>
          <w:sz w:val="28"/>
          <w:szCs w:val="28"/>
        </w:rPr>
        <w:sym w:font="Symbol" w:char="F0D8"/>
      </w:r>
      <w:r w:rsidRPr="00D0026C">
        <w:rPr>
          <w:color w:val="000000"/>
          <w:sz w:val="28"/>
          <w:szCs w:val="28"/>
        </w:rPr>
        <w:t xml:space="preserve"> Неряшливость</w:t>
      </w:r>
      <w:r w:rsidRPr="00D0026C">
        <w:rPr>
          <w:color w:val="000000"/>
          <w:sz w:val="28"/>
          <w:szCs w:val="28"/>
        </w:rPr>
        <w:sym w:font="Symbol" w:char="F0D8"/>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 ЧТО ДЕЛАТЬ, ЕСЛИ ВОЗНИКЛИ ПОДОЗРЕНИЯ?</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1. Не отрицайте Ваши подозрения.</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2. Не паникуйте. Если даже Ваш ребенок попробовал наркотик, это еще не значит, что он наркоман.</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3. Не набрасывайтесь на ребенка с обвинениями.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4. Поговорите с ребенком честно и доверительно. Не начинайте разговор, пока Вы не справились с Вашими чувствами.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5. Если ребенок не склонен обсуждать с Вами этот вопрос, не настаивайте. Будьте откровенны сами, говорите о Ваших переживаниях и опасениях. Предложите помощь. 6. Важно, чтобы Вы сами были образцом для подражания. Ваш 4 ребенок видит ежедневно, как Вы справляетесь сами с Вашими зависимостями, пусть даже и не такими опасными, как наркотик.</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7. 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i/>
          <w:iCs/>
          <w:color w:val="000000"/>
          <w:sz w:val="28"/>
          <w:szCs w:val="28"/>
        </w:rPr>
        <w:t>Жестокое обращение с детьми.</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i/>
          <w:iCs/>
          <w:color w:val="000000"/>
          <w:sz w:val="28"/>
          <w:szCs w:val="28"/>
        </w:rPr>
        <w:t>Жестокость – это не только когда бьют или ругают, но и Равнодушие, когда имя ребенка «НИКТО», когда его просто не замечают, не интересуются его делами, интересами, чувствами.</w:t>
      </w:r>
    </w:p>
    <w:p w:rsidR="007A1D6B" w:rsidRPr="00D0026C" w:rsidRDefault="007A1D6B" w:rsidP="008C16D1">
      <w:pPr>
        <w:pStyle w:val="a3"/>
        <w:shd w:val="clear" w:color="auto" w:fill="FFFFFF"/>
        <w:spacing w:before="0" w:beforeAutospacing="0" w:after="0" w:afterAutospacing="0"/>
        <w:jc w:val="both"/>
        <w:rPr>
          <w:color w:val="000000"/>
          <w:sz w:val="28"/>
          <w:szCs w:val="28"/>
        </w:rPr>
      </w:pP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Нет никаких сомнений в том, что вы любите своих детей и желаете им добра. Многие родители продолжают жить устаревшими нормами «Нас били и ничего, мы выросли воспитанными людьми».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Многие родители считают телесное наказание методом дисциплинарного воздействия </w:t>
      </w:r>
      <w:proofErr w:type="gramStart"/>
      <w:r w:rsidRPr="00D0026C">
        <w:rPr>
          <w:color w:val="000000"/>
          <w:sz w:val="28"/>
          <w:szCs w:val="28"/>
        </w:rPr>
        <w:t>-«</w:t>
      </w:r>
      <w:proofErr w:type="gramEnd"/>
      <w:r w:rsidRPr="00D0026C">
        <w:rPr>
          <w:color w:val="000000"/>
          <w:sz w:val="28"/>
          <w:szCs w:val="28"/>
        </w:rPr>
        <w:t>воспитательным» процессом.</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color w:val="000000"/>
          <w:sz w:val="28"/>
          <w:szCs w:val="28"/>
        </w:rPr>
        <w:lastRenderedPageBreak/>
        <w:br/>
      </w:r>
      <w:r w:rsidRPr="00D0026C">
        <w:rPr>
          <w:color w:val="000000"/>
          <w:sz w:val="28"/>
          <w:szCs w:val="28"/>
          <w:u w:val="single"/>
        </w:rPr>
        <w:t>Почему родители бьют своих детей?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-Родители не знают о последствиях телесного наказания, как в дальнейшем это влияет на его поведение и индивидуальность.</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Ребенка не рассматривают как полноправную личность. «Мал еще, глуп». Поэтому некоторые родители считают вправе проявлять агрессию по отношению к ребенку: «я тебя породил, я тебя и убью».</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Загруженный рабочий график, бытовые проблемы, материальное неблагополучие, забота о завтрашнем дне и т.д. вызывают нервное напряжение, которое некоторые родители выливают на своих детей.</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color w:val="000000"/>
          <w:sz w:val="28"/>
          <w:szCs w:val="28"/>
          <w:u w:val="single"/>
        </w:rPr>
        <w:t>Основная причина жестокого обращения с детьми</w:t>
      </w:r>
      <w:r w:rsidRPr="00D0026C">
        <w:rPr>
          <w:color w:val="000000"/>
          <w:sz w:val="28"/>
          <w:szCs w:val="28"/>
        </w:rPr>
        <w:t> - внутренняя агрессивность – эмоциональное состояние, при недоступности чего-то желанного.</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Жестокое обращение не сводится, к избиению, насмешкам, оскорблениям.</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color w:val="000000"/>
          <w:sz w:val="28"/>
          <w:szCs w:val="28"/>
          <w:u w:val="single"/>
        </w:rPr>
        <w:t xml:space="preserve">Последствия Жестоком </w:t>
      </w:r>
      <w:proofErr w:type="spellStart"/>
      <w:r w:rsidRPr="00D0026C">
        <w:rPr>
          <w:color w:val="000000"/>
          <w:sz w:val="28"/>
          <w:szCs w:val="28"/>
          <w:u w:val="single"/>
        </w:rPr>
        <w:t>Ообращении</w:t>
      </w:r>
      <w:proofErr w:type="spellEnd"/>
      <w:r w:rsidRPr="00D0026C">
        <w:rPr>
          <w:color w:val="000000"/>
          <w:sz w:val="28"/>
          <w:szCs w:val="28"/>
          <w:u w:val="single"/>
        </w:rPr>
        <w:t xml:space="preserve"> с детьми</w:t>
      </w:r>
      <w:proofErr w:type="gramStart"/>
      <w:r w:rsidRPr="00D0026C">
        <w:rPr>
          <w:color w:val="000000"/>
          <w:sz w:val="28"/>
          <w:szCs w:val="28"/>
          <w:u w:val="single"/>
        </w:rPr>
        <w:t xml:space="preserve"> :</w:t>
      </w:r>
      <w:proofErr w:type="gramEnd"/>
      <w:r w:rsidRPr="00D0026C">
        <w:rPr>
          <w:color w:val="000000"/>
          <w:sz w:val="28"/>
          <w:szCs w:val="28"/>
        </w:rPr>
        <w:t> могут проявляться как сиюминутно - синяки, травмы, так и спустя некоторое время - психические нарушения.</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-уход в религиозные секты</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-объединения в неформальные группы с криминальной направленностью</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агрессивное, преступное поведение детей.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-бродяжничество</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Дети, подвергшиеся насилию, </w:t>
      </w:r>
      <w:proofErr w:type="gramStart"/>
      <w:r w:rsidRPr="00D0026C">
        <w:rPr>
          <w:color w:val="000000"/>
          <w:sz w:val="28"/>
          <w:szCs w:val="28"/>
        </w:rPr>
        <w:t>испытывают следующие психологические проблемы</w:t>
      </w:r>
      <w:proofErr w:type="gramEnd"/>
      <w:r w:rsidRPr="00D0026C">
        <w:rPr>
          <w:color w:val="000000"/>
          <w:sz w:val="28"/>
          <w:szCs w:val="28"/>
        </w:rPr>
        <w:t>:</w:t>
      </w:r>
    </w:p>
    <w:p w:rsidR="007A1D6B" w:rsidRPr="00D0026C" w:rsidRDefault="007A1D6B" w:rsidP="008C16D1">
      <w:pPr>
        <w:pStyle w:val="a3"/>
        <w:shd w:val="clear" w:color="auto" w:fill="FFFFFF"/>
        <w:spacing w:before="0" w:beforeAutospacing="0" w:after="300" w:afterAutospacing="0"/>
        <w:jc w:val="both"/>
        <w:rPr>
          <w:color w:val="000000"/>
          <w:sz w:val="28"/>
          <w:szCs w:val="28"/>
        </w:rPr>
      </w:pPr>
      <w:proofErr w:type="gramStart"/>
      <w:r w:rsidRPr="00D0026C">
        <w:rPr>
          <w:color w:val="000000"/>
          <w:sz w:val="28"/>
          <w:szCs w:val="28"/>
        </w:rPr>
        <w:t>- агрессивны, вспыльчивы без видимой причины, бывают очень пассивны, не могут себя защитить, нарушается контакт со сверстниками</w:t>
      </w:r>
      <w:proofErr w:type="gramEnd"/>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любым путем привлекают к себе внимание, что иногда проявляется в виде вызывающего поведения;</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низкая самооценка, которая способствует сохранению и закреплению чувства вины, стыда, неполноценности («Я хуже всех»);</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высокая частота депрессий. Это проявляется в приступах беспокойства, тоски, чувстве одиночества, в нарушениях сна.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В старшем возрасте у подростков могут наблюдаться попытки покончить с собой;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lastRenderedPageBreak/>
        <w:t>·   задержки в развитии;        </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агрессивное, импульсивное, противодействующее поведение, вандализм.</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трудности в адаптации в обществе (отсутствуют навыки общения со сверстниками).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появляется пристрастие к алкоголю, наркотикам, они начинают воровать и совершать другие асоциальные поступки;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трудности при создании собственной семьи. Они не могут дать своим детям тепла и любви, поскольку не решены их собственные эмоциональные проблемы.</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Ребёнок сохраняет эмоции, испытываемые им при наказании, а не слова бьющего отца или ругающейся матери о том, что это вредно или небезопасно. Крики и оскорбления не дадут хорошего воспитания, а лишь усугубят страх, гнев и душевную боль ребенка.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Часто родители оправдывают себя говоря: «Я сгоряча!», «У меня не хватает терпения». Это проблема родителя, а не ребенка. Изменят родители стиль общения, станут эмоционально уравновешенными, и проблема поведения ребенка исчезнет сама собой.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Как известно жестокость родителей порождает жестокость детей.</w:t>
      </w:r>
    </w:p>
    <w:p w:rsidR="007A1D6B" w:rsidRPr="00D0026C" w:rsidRDefault="007A1D6B" w:rsidP="008C16D1">
      <w:pPr>
        <w:pStyle w:val="a3"/>
        <w:shd w:val="clear" w:color="auto" w:fill="FFFFFF"/>
        <w:spacing w:before="0" w:beforeAutospacing="0" w:after="300" w:afterAutospacing="0"/>
        <w:jc w:val="both"/>
        <w:rPr>
          <w:color w:val="000000"/>
          <w:sz w:val="28"/>
          <w:szCs w:val="28"/>
        </w:rPr>
      </w:pPr>
      <w:proofErr w:type="gramStart"/>
      <w:r w:rsidRPr="00D0026C">
        <w:rPr>
          <w:color w:val="000000"/>
          <w:sz w:val="28"/>
          <w:szCs w:val="28"/>
        </w:rPr>
        <w:t>Сигналами такого насилия являются: боязливость, запуганность, покорность, апатия, депрессия, отставание взросления, тревожность, беспомощность, некоммуникабельность.</w:t>
      </w:r>
      <w:proofErr w:type="gramEnd"/>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color w:val="000000"/>
          <w:sz w:val="28"/>
          <w:szCs w:val="28"/>
        </w:rPr>
        <w:t>Суицид.</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Статистика показывает, что именно подросткам свойственны различные типы суицидального поведения. Страшно, когда гибнут дети, добровольно расставаясь с жизнью. За последние годы суицид подростков возрос на 60%.РФ занимает лидирующую позицию по количеству самоубийств, совершенных в подростковом возрасте. Согласно официальной статистической информации 85% детей, находясь в пубертатном периоде, хотя бы раз думали о самоубийстве. Однако, к счастью, не многие из них готовы по- настоящему умереть. Самым опасным возрастом считается возраст от 14 до 16 лет.</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Что же такое суицид – это акт самоубийства, совершаемый человеком в состоянии сильного душевного расстройства либо под влиянием психического заболевания (краткий словарь психологических терминов).</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lastRenderedPageBreak/>
        <w:t>В детской голове решение уйти из жизни созревает не одну неделю. В процессе вынашивания таких страшных планов ребенок взывает к взрослому окружению при помощи всевозможных способов давая понять родственникам, что где – то внутри ему больно и плохо.</w:t>
      </w:r>
    </w:p>
    <w:p w:rsidR="007A1D6B" w:rsidRPr="00D0026C" w:rsidRDefault="007A1D6B" w:rsidP="008C16D1">
      <w:pPr>
        <w:pStyle w:val="a3"/>
        <w:shd w:val="clear" w:color="auto" w:fill="FFFFFF"/>
        <w:spacing w:before="0" w:beforeAutospacing="0" w:after="0" w:afterAutospacing="0"/>
        <w:jc w:val="both"/>
        <w:rPr>
          <w:color w:val="000000"/>
          <w:sz w:val="28"/>
          <w:szCs w:val="28"/>
        </w:rPr>
      </w:pP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i/>
          <w:iCs/>
          <w:color w:val="000000"/>
          <w:sz w:val="28"/>
          <w:szCs w:val="28"/>
        </w:rPr>
        <w:t>Каковы же причины попыток совершения суицидов среди подростков:</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1.38% - неразделенная любовь;</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2.17, 5 - проблемы в семье;</w:t>
      </w:r>
    </w:p>
    <w:p w:rsidR="007A1D6B" w:rsidRPr="00D0026C" w:rsidRDefault="007A1D6B" w:rsidP="008C16D1">
      <w:pPr>
        <w:pStyle w:val="a3"/>
        <w:shd w:val="clear" w:color="auto" w:fill="FFFFFF"/>
        <w:spacing w:before="0" w:beforeAutospacing="0" w:after="300" w:afterAutospacing="0"/>
        <w:jc w:val="both"/>
        <w:rPr>
          <w:color w:val="000000"/>
          <w:sz w:val="28"/>
          <w:szCs w:val="28"/>
        </w:rPr>
      </w:pPr>
      <w:proofErr w:type="gramStart"/>
      <w:r w:rsidRPr="00D0026C">
        <w:rPr>
          <w:color w:val="000000"/>
          <w:sz w:val="28"/>
          <w:szCs w:val="28"/>
        </w:rPr>
        <w:t>3.16% - травля со стороны сверстников, в том числе с социальных сетях);</w:t>
      </w:r>
      <w:proofErr w:type="gramEnd"/>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4.9% - проблемы с учебой;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5.7% - чувство одиночества и </w:t>
      </w:r>
      <w:proofErr w:type="spellStart"/>
      <w:r w:rsidRPr="00D0026C">
        <w:rPr>
          <w:color w:val="000000"/>
          <w:sz w:val="28"/>
          <w:szCs w:val="28"/>
        </w:rPr>
        <w:t>непонятости</w:t>
      </w:r>
      <w:proofErr w:type="spellEnd"/>
      <w:r w:rsidRPr="00D0026C">
        <w:rPr>
          <w:color w:val="000000"/>
          <w:sz w:val="28"/>
          <w:szCs w:val="28"/>
        </w:rPr>
        <w:t>;</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6.6% - употребление запрещенных веществ.</w:t>
      </w:r>
    </w:p>
    <w:p w:rsidR="007A1D6B" w:rsidRPr="00D0026C" w:rsidRDefault="007A1D6B" w:rsidP="008C16D1">
      <w:pPr>
        <w:pStyle w:val="a3"/>
        <w:shd w:val="clear" w:color="auto" w:fill="FFFFFF"/>
        <w:spacing w:before="0" w:beforeAutospacing="0" w:after="0" w:afterAutospacing="0"/>
        <w:jc w:val="both"/>
        <w:rPr>
          <w:color w:val="000000"/>
          <w:sz w:val="28"/>
          <w:szCs w:val="28"/>
        </w:rPr>
      </w:pP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color w:val="000000"/>
          <w:sz w:val="28"/>
          <w:szCs w:val="28"/>
        </w:rPr>
        <w:t>Особенности подросткового суицида: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 суициду могут предшествовать непродолжительные конфликты в сферах близких отношений (в семье, школе, группе). Конфликт вызывает внутренний кризис, ребенок это воспринимает как </w:t>
      </w:r>
      <w:proofErr w:type="spellStart"/>
      <w:r w:rsidRPr="00D0026C">
        <w:rPr>
          <w:color w:val="000000"/>
          <w:sz w:val="28"/>
          <w:szCs w:val="28"/>
        </w:rPr>
        <w:t>драмму</w:t>
      </w:r>
      <w:proofErr w:type="spellEnd"/>
      <w:r w:rsidRPr="00D0026C">
        <w:rPr>
          <w:color w:val="000000"/>
          <w:sz w:val="28"/>
          <w:szCs w:val="28"/>
        </w:rPr>
        <w:t>;</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или наоборот, суицидальный поступок воспринимается подростком в романтически-героическом ореоле: как смелый вызов, как решительное действие, как мужественное решение и т.п.;</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суицидальное поведение демонстративно, в нем есть признаки «игры на публику»;</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средства самоубийства выбираются неумело (прыжок с балкона второго этажа, малотоксичные вещества, тонкая веревка и т.п.);</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у подростков не сформировано понимание смерти. В их понимании смерть не означает бесповоротное прекращение жизни. Ребёнок думает, что всё можно будет вернуть назад.</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i/>
          <w:iCs/>
          <w:color w:val="000000"/>
          <w:sz w:val="28"/>
          <w:szCs w:val="28"/>
        </w:rPr>
        <w:t>Поведенческие признаки: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1. Раздавать другим вещи, имеющие большую личную значимость, окончательно приводить в порядок дела, мириться с давними врагами.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2. Демонстрировать радикальные перемены в поведении, такие, как:</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в еде - есть слишком мало или слишком много;</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lastRenderedPageBreak/>
        <w:t>– во сне - спать слишком мало или слишком много;</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во внешнем виде - стать неряшливым;</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замкнуться от семьи и друзей;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быть чрезмерно деятельным или, наоборот, безразличным к окружающему миру.</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3. Проявлять признаки беспомощности, безнадежности и отчаяния.</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i/>
          <w:iCs/>
          <w:color w:val="000000"/>
          <w:sz w:val="28"/>
          <w:szCs w:val="28"/>
        </w:rPr>
        <w:t>Словесные признаки: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Человек, готовящийся совершить самоубийство, часто говорит о своём душевном состоянии. Он или она могут:</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1.Прямо и явно говорить о смерти: «Я собираюсь покончить с собой»; «Я не могу так дальше жить».</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2. Косвенно намекать о своем намерении: «Я больше не буду ни для кого проблемой»; «Тебе больше не придется обо мне волноваться».</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3. Много шутить на тему самоубийства.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4. Проявлять нездоровую заинтересованность вопросами смерти.</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i/>
          <w:iCs/>
          <w:color w:val="000000"/>
          <w:sz w:val="28"/>
          <w:szCs w:val="28"/>
        </w:rPr>
        <w:t>Ситуационные признаки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Человек может решиться на самоубийство, если: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1. Социально </w:t>
      </w:r>
      <w:proofErr w:type="gramStart"/>
      <w:r w:rsidRPr="00D0026C">
        <w:rPr>
          <w:color w:val="000000"/>
          <w:sz w:val="28"/>
          <w:szCs w:val="28"/>
        </w:rPr>
        <w:t>изолирован</w:t>
      </w:r>
      <w:proofErr w:type="gramEnd"/>
      <w:r w:rsidRPr="00D0026C">
        <w:rPr>
          <w:color w:val="000000"/>
          <w:sz w:val="28"/>
          <w:szCs w:val="28"/>
        </w:rPr>
        <w:t xml:space="preserve"> (не имеет друзей или имеет только одного друга), чувствует себя отверженным.</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3. Ощущает себя жертвой насилия - физического, сексуального или эмоционального.</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4. Предпринимал раньше попытки суицида.</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5. Имеет склонность к самоубийству вследствие того, что оно совершалось кем-то из друзей, знакомых или членов семьи.</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lastRenderedPageBreak/>
        <w:t>6. Перенес тяжелую потерю (смерть кого-то из близких, развод родителей).</w:t>
      </w:r>
    </w:p>
    <w:p w:rsidR="007A1D6B" w:rsidRPr="00D0026C" w:rsidRDefault="007A1D6B" w:rsidP="008C16D1">
      <w:pPr>
        <w:pStyle w:val="a3"/>
        <w:shd w:val="clear" w:color="auto" w:fill="FFFFFF"/>
        <w:spacing w:before="0" w:beforeAutospacing="0" w:after="300" w:afterAutospacing="0"/>
        <w:jc w:val="both"/>
        <w:rPr>
          <w:color w:val="000000"/>
          <w:sz w:val="28"/>
          <w:szCs w:val="28"/>
        </w:rPr>
      </w:pPr>
      <w:r w:rsidRPr="00D0026C">
        <w:rPr>
          <w:color w:val="000000"/>
          <w:sz w:val="28"/>
          <w:szCs w:val="28"/>
        </w:rPr>
        <w:t xml:space="preserve">7. Слишком критически </w:t>
      </w:r>
      <w:proofErr w:type="gramStart"/>
      <w:r w:rsidRPr="00D0026C">
        <w:rPr>
          <w:color w:val="000000"/>
          <w:sz w:val="28"/>
          <w:szCs w:val="28"/>
        </w:rPr>
        <w:t>настроен</w:t>
      </w:r>
      <w:proofErr w:type="gramEnd"/>
      <w:r w:rsidRPr="00D0026C">
        <w:rPr>
          <w:color w:val="000000"/>
          <w:sz w:val="28"/>
          <w:szCs w:val="28"/>
        </w:rPr>
        <w:t xml:space="preserve"> по отношению к себе.</w:t>
      </w:r>
    </w:p>
    <w:p w:rsidR="007A1D6B" w:rsidRPr="00D0026C" w:rsidRDefault="007A1D6B" w:rsidP="008C16D1">
      <w:pPr>
        <w:pStyle w:val="a3"/>
        <w:shd w:val="clear" w:color="auto" w:fill="FFFFFF"/>
        <w:spacing w:before="0" w:beforeAutospacing="0" w:after="0" w:afterAutospacing="0"/>
        <w:jc w:val="both"/>
        <w:rPr>
          <w:color w:val="000000"/>
          <w:sz w:val="28"/>
          <w:szCs w:val="28"/>
        </w:rPr>
      </w:pPr>
      <w:r w:rsidRPr="00D0026C">
        <w:rPr>
          <w:b/>
          <w:bCs/>
          <w:color w:val="000000"/>
          <w:sz w:val="28"/>
          <w:szCs w:val="28"/>
        </w:rPr>
        <w:t>Итог.</w:t>
      </w:r>
    </w:p>
    <w:p w:rsidR="007A1D6B" w:rsidRPr="00D0026C" w:rsidRDefault="005F702A" w:rsidP="008C16D1">
      <w:pPr>
        <w:pStyle w:val="a3"/>
        <w:shd w:val="clear" w:color="auto" w:fill="FFFFFF"/>
        <w:spacing w:before="0" w:beforeAutospacing="0" w:after="300" w:afterAutospacing="0"/>
        <w:jc w:val="both"/>
        <w:rPr>
          <w:color w:val="000000"/>
          <w:sz w:val="28"/>
          <w:szCs w:val="28"/>
        </w:rPr>
      </w:pPr>
      <w:r>
        <w:rPr>
          <w:color w:val="000000"/>
          <w:sz w:val="28"/>
          <w:szCs w:val="28"/>
          <w:lang w:val="en-US"/>
        </w:rPr>
        <w:tab/>
      </w:r>
      <w:r w:rsidR="007A1D6B" w:rsidRPr="00D0026C">
        <w:rPr>
          <w:color w:val="000000"/>
          <w:sz w:val="28"/>
          <w:szCs w:val="28"/>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 Наше с вами поведение – это пример для наших детей. И пусть с вами и с вашими детьми не будет никаких неприятных происшествий. Учите детей чувствовать, понимать, предвидеть реальные опасности окружающей жизни.</w:t>
      </w:r>
    </w:p>
    <w:p w:rsidR="00432764" w:rsidRPr="00D0026C" w:rsidRDefault="00432764" w:rsidP="008C16D1">
      <w:pPr>
        <w:pStyle w:val="a3"/>
        <w:shd w:val="clear" w:color="auto" w:fill="FFFFFF"/>
        <w:spacing w:before="0" w:beforeAutospacing="0" w:after="300" w:afterAutospacing="0"/>
        <w:jc w:val="both"/>
        <w:rPr>
          <w:color w:val="000000"/>
          <w:sz w:val="28"/>
          <w:szCs w:val="28"/>
        </w:rPr>
      </w:pPr>
    </w:p>
    <w:p w:rsidR="007A1D6B" w:rsidRPr="00D0026C" w:rsidRDefault="007A1D6B" w:rsidP="008C16D1">
      <w:pPr>
        <w:jc w:val="both"/>
        <w:rPr>
          <w:rFonts w:ascii="Times New Roman" w:hAnsi="Times New Roman" w:cs="Times New Roman"/>
          <w:sz w:val="28"/>
          <w:szCs w:val="28"/>
        </w:rPr>
      </w:pPr>
    </w:p>
    <w:sectPr w:rsidR="007A1D6B" w:rsidRPr="00D0026C" w:rsidSect="00F5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57C0"/>
    <w:multiLevelType w:val="multilevel"/>
    <w:tmpl w:val="733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D6B"/>
    <w:rsid w:val="000F544E"/>
    <w:rsid w:val="00120D51"/>
    <w:rsid w:val="0023762C"/>
    <w:rsid w:val="00264AE7"/>
    <w:rsid w:val="002A7271"/>
    <w:rsid w:val="00432764"/>
    <w:rsid w:val="005F702A"/>
    <w:rsid w:val="007A1D6B"/>
    <w:rsid w:val="0083169C"/>
    <w:rsid w:val="008C16D1"/>
    <w:rsid w:val="008F384E"/>
    <w:rsid w:val="00D0026C"/>
    <w:rsid w:val="00F5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725688">
      <w:bodyDiv w:val="1"/>
      <w:marLeft w:val="0"/>
      <w:marRight w:val="0"/>
      <w:marTop w:val="0"/>
      <w:marBottom w:val="0"/>
      <w:divBdr>
        <w:top w:val="none" w:sz="0" w:space="0" w:color="auto"/>
        <w:left w:val="none" w:sz="0" w:space="0" w:color="auto"/>
        <w:bottom w:val="none" w:sz="0" w:space="0" w:color="auto"/>
        <w:right w:val="none" w:sz="0" w:space="0" w:color="auto"/>
      </w:divBdr>
      <w:divsChild>
        <w:div w:id="949044667">
          <w:marLeft w:val="-450"/>
          <w:marRight w:val="-450"/>
          <w:marTop w:val="225"/>
          <w:marBottom w:val="225"/>
          <w:divBdr>
            <w:top w:val="none" w:sz="0" w:space="0" w:color="auto"/>
            <w:left w:val="none" w:sz="0" w:space="0" w:color="auto"/>
            <w:bottom w:val="single" w:sz="6" w:space="26" w:color="E6E6E6"/>
            <w:right w:val="none" w:sz="0" w:space="0" w:color="auto"/>
          </w:divBdr>
          <w:divsChild>
            <w:div w:id="1141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2285</Words>
  <Characters>13029</Characters>
  <Application>Microsoft Office Word</Application>
  <DocSecurity>0</DocSecurity>
  <Lines>108</Lines>
  <Paragraphs>30</Paragraphs>
  <ScaleCrop>false</ScaleCrop>
  <Company>Home</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PTO</cp:lastModifiedBy>
  <cp:revision>13</cp:revision>
  <dcterms:created xsi:type="dcterms:W3CDTF">2020-03-10T13:50:00Z</dcterms:created>
  <dcterms:modified xsi:type="dcterms:W3CDTF">2020-04-07T10:09:00Z</dcterms:modified>
</cp:coreProperties>
</file>