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70" w:rsidRDefault="00D55992">
      <w:pPr>
        <w:pStyle w:val="aa"/>
        <w:tabs>
          <w:tab w:val="left" w:pos="0"/>
        </w:tabs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</w:rPr>
        <w:drawing>
          <wp:inline distT="0" distB="0" distL="0" distR="0">
            <wp:extent cx="5863590" cy="8451956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90" cy="845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992" w:rsidRDefault="00D55992">
      <w:pPr>
        <w:pStyle w:val="aa"/>
        <w:tabs>
          <w:tab w:val="left" w:pos="0"/>
        </w:tabs>
        <w:jc w:val="center"/>
        <w:rPr>
          <w:rFonts w:ascii="Times New Roman" w:hAnsi="Times New Roman"/>
          <w:sz w:val="32"/>
          <w:szCs w:val="28"/>
        </w:rPr>
      </w:pPr>
    </w:p>
    <w:p w:rsidR="00D55992" w:rsidRDefault="00D55992">
      <w:pPr>
        <w:pStyle w:val="aa"/>
        <w:tabs>
          <w:tab w:val="left" w:pos="0"/>
        </w:tabs>
        <w:jc w:val="center"/>
        <w:rPr>
          <w:rFonts w:ascii="Times New Roman" w:hAnsi="Times New Roman"/>
          <w:sz w:val="32"/>
          <w:szCs w:val="28"/>
        </w:rPr>
      </w:pPr>
    </w:p>
    <w:p w:rsidR="00D55992" w:rsidRDefault="00D55992">
      <w:pPr>
        <w:pStyle w:val="aa"/>
        <w:tabs>
          <w:tab w:val="left" w:pos="0"/>
        </w:tabs>
        <w:jc w:val="center"/>
        <w:rPr>
          <w:rFonts w:ascii="Times New Roman" w:hAnsi="Times New Roman"/>
          <w:sz w:val="32"/>
          <w:szCs w:val="28"/>
        </w:rPr>
      </w:pPr>
    </w:p>
    <w:p w:rsidR="00000270" w:rsidRDefault="00D5599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ПОЯСНИТЕЛЬНАЯ ЗАПИСКА</w:t>
      </w:r>
    </w:p>
    <w:p w:rsidR="00000270" w:rsidRDefault="00D5599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по </w:t>
      </w:r>
      <w:r>
        <w:rPr>
          <w:sz w:val="23"/>
          <w:szCs w:val="23"/>
        </w:rPr>
        <w:t>литературному чтению на ненецком языке для начальной школы предназначена для учащихся 1-4 классов МКОУ ТШИ, изучающих предмет литературное чтение на ненецком языке.</w:t>
      </w:r>
    </w:p>
    <w:p w:rsidR="00000270" w:rsidRDefault="00D5599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Программа составлена в соответствии с требованиями ФГОС, является частью основной образоват</w:t>
      </w:r>
      <w:r>
        <w:rPr>
          <w:sz w:val="23"/>
          <w:szCs w:val="23"/>
        </w:rPr>
        <w:t xml:space="preserve">ельной программы МКОУ ТШИ и </w:t>
      </w:r>
      <w:proofErr w:type="gramStart"/>
      <w:r>
        <w:rPr>
          <w:sz w:val="23"/>
          <w:szCs w:val="23"/>
        </w:rPr>
        <w:t>представляет из себя</w:t>
      </w:r>
      <w:proofErr w:type="gramEnd"/>
      <w:r>
        <w:rPr>
          <w:sz w:val="23"/>
          <w:szCs w:val="23"/>
        </w:rPr>
        <w:t xml:space="preserve"> скорректированный вариант </w:t>
      </w:r>
      <w:r>
        <w:rPr>
          <w:b/>
          <w:bCs/>
          <w:sz w:val="23"/>
          <w:szCs w:val="23"/>
        </w:rPr>
        <w:t xml:space="preserve">примерной основной образовательной программы </w:t>
      </w:r>
      <w:r>
        <w:rPr>
          <w:sz w:val="23"/>
          <w:szCs w:val="23"/>
        </w:rPr>
        <w:t xml:space="preserve">основного общего образования, автора </w:t>
      </w:r>
      <w:proofErr w:type="spellStart"/>
      <w:r>
        <w:t>Е.Г.Сусой</w:t>
      </w:r>
      <w:proofErr w:type="spellEnd"/>
      <w:r>
        <w:t xml:space="preserve">  </w:t>
      </w:r>
      <w:r>
        <w:rPr>
          <w:sz w:val="23"/>
          <w:szCs w:val="23"/>
        </w:rPr>
        <w:t xml:space="preserve">«Литературное чтение на ненецком языке 1 – 4 классы» </w:t>
      </w:r>
      <w:r>
        <w:t>1994 года издания</w:t>
      </w:r>
    </w:p>
    <w:p w:rsidR="00000270" w:rsidRDefault="00D5599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Выполнение програ</w:t>
      </w:r>
      <w:r>
        <w:rPr>
          <w:sz w:val="23"/>
          <w:szCs w:val="23"/>
        </w:rPr>
        <w:t xml:space="preserve">ммы реализуется на базе УМК «Школа России». </w:t>
      </w:r>
    </w:p>
    <w:p w:rsidR="00000270" w:rsidRDefault="00D5599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программе также учитываются основные идеи и положения программы развития универсальных учебных действий для начального образования. </w:t>
      </w:r>
    </w:p>
    <w:p w:rsidR="00000270" w:rsidRDefault="00D55992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Цель</w:t>
      </w:r>
      <w:r>
        <w:rPr>
          <w:sz w:val="23"/>
          <w:szCs w:val="23"/>
        </w:rPr>
        <w:t xml:space="preserve">— </w:t>
      </w:r>
      <w:proofErr w:type="gramStart"/>
      <w:r>
        <w:rPr>
          <w:sz w:val="23"/>
          <w:szCs w:val="23"/>
        </w:rPr>
        <w:t>ов</w:t>
      </w:r>
      <w:proofErr w:type="gramEnd"/>
      <w:r>
        <w:rPr>
          <w:sz w:val="23"/>
          <w:szCs w:val="23"/>
        </w:rPr>
        <w:t>ладение осознанным, правильным, беглым и выразительным чтением как б</w:t>
      </w:r>
      <w:r>
        <w:rPr>
          <w:sz w:val="23"/>
          <w:szCs w:val="23"/>
        </w:rPr>
        <w:t>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</w:t>
      </w:r>
      <w:r>
        <w:rPr>
          <w:sz w:val="23"/>
          <w:szCs w:val="23"/>
        </w:rPr>
        <w:t xml:space="preserve">та в выборе книг и самостоятельной читательской деятельности; </w:t>
      </w:r>
    </w:p>
    <w:p w:rsidR="00000270" w:rsidRDefault="00D559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—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</w:t>
      </w:r>
      <w:r>
        <w:rPr>
          <w:sz w:val="23"/>
          <w:szCs w:val="23"/>
        </w:rPr>
        <w:t xml:space="preserve">ать художественное произведение; </w:t>
      </w:r>
    </w:p>
    <w:p w:rsidR="00000270" w:rsidRDefault="00D559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</w:t>
      </w:r>
      <w:r>
        <w:rPr>
          <w:sz w:val="23"/>
          <w:szCs w:val="23"/>
        </w:rPr>
        <w:t xml:space="preserve">льтуре и культуре народов многонациональной России и других стран. </w:t>
      </w:r>
    </w:p>
    <w:p w:rsidR="00000270" w:rsidRDefault="00D55992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Задачи</w:t>
      </w:r>
      <w:r>
        <w:rPr>
          <w:sz w:val="23"/>
          <w:szCs w:val="23"/>
        </w:rPr>
        <w:t xml:space="preserve">: </w:t>
      </w:r>
    </w:p>
    <w:p w:rsidR="00000270" w:rsidRDefault="00D5599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-</w:t>
      </w:r>
      <w:r>
        <w:rPr>
          <w:sz w:val="23"/>
          <w:szCs w:val="23"/>
        </w:rPr>
        <w:t xml:space="preserve">формирование навыка чтения и других видов речевой деятельности учащихся. </w:t>
      </w:r>
    </w:p>
    <w:p w:rsidR="00000270" w:rsidRDefault="00D559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-овладение осознанным и выразительным чтением, чтением текстов про себя. </w:t>
      </w:r>
    </w:p>
    <w:p w:rsidR="00000270" w:rsidRDefault="00D559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-ориентироваться в книге, использование её для расширения своих знаний об окружающем мире. </w:t>
      </w:r>
    </w:p>
    <w:p w:rsidR="00000270" w:rsidRDefault="00D559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-знакомство учащихся с доступного их возраста художественными произведениями, духовно-нравственное и эстетическое содержание которых активно влияет на чувства, созн</w:t>
      </w:r>
      <w:r>
        <w:rPr>
          <w:sz w:val="23"/>
          <w:szCs w:val="23"/>
        </w:rPr>
        <w:t xml:space="preserve">ание и волю читателя, способствует формированию личных качеств, соответствующих национальным и общечеловеческим ценностям. </w:t>
      </w:r>
    </w:p>
    <w:p w:rsidR="00000270" w:rsidRDefault="00D559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-Ориентирование учащихся на моральные нормы развитие у них умения соотносить свои поступки с этическими принципами поведения культур</w:t>
      </w:r>
      <w:r>
        <w:rPr>
          <w:sz w:val="23"/>
          <w:szCs w:val="23"/>
        </w:rPr>
        <w:t xml:space="preserve">ного человека, формирование навыков доброжелательного сотрудничества. </w:t>
      </w:r>
    </w:p>
    <w:p w:rsidR="00000270" w:rsidRDefault="00D5599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Развитие уровня коммуникативной культуры: формирование умения составлять диалоги, высказывать собственное мнение, строить монолог в соответствии с речевой задачей, работать с различными</w:t>
      </w:r>
      <w:r>
        <w:rPr>
          <w:sz w:val="23"/>
          <w:szCs w:val="23"/>
        </w:rPr>
        <w:t xml:space="preserve"> видами текстов, самостоятельно пользоваться справочным аппаратом учебника, находить информацию в словарях, справочниках и энциклопедиях. </w:t>
      </w:r>
    </w:p>
    <w:p w:rsidR="00000270" w:rsidRDefault="00D559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формирование читательской компетентности, помогающей младшему школьнику осознать себя грамотным читателем, способны</w:t>
      </w:r>
      <w:r>
        <w:rPr>
          <w:sz w:val="23"/>
          <w:szCs w:val="23"/>
        </w:rPr>
        <w:t xml:space="preserve">м к использованию читательской деятельности для своего самообразования. </w:t>
      </w:r>
    </w:p>
    <w:p w:rsidR="00000270" w:rsidRDefault="00D5599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 </w:t>
      </w:r>
    </w:p>
    <w:p w:rsidR="00000270" w:rsidRDefault="00D55992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Примерное тематическое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планирование составлено из расчета 1 час в неделю – 34 часа</w:t>
      </w:r>
      <w:r>
        <w:rPr>
          <w:rFonts w:ascii="Times New Roman" w:hAnsi="Times New Roman" w:cs="Times New Roman"/>
          <w:b/>
        </w:rPr>
        <w:t xml:space="preserve"> в учебном году.</w:t>
      </w:r>
    </w:p>
    <w:p w:rsidR="00000270" w:rsidRDefault="00000270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00270" w:rsidRDefault="00D55992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НОРМАТИВНЫЕ ДОКУМЕНТЫ</w:t>
      </w:r>
    </w:p>
    <w:tbl>
      <w:tblPr>
        <w:tblW w:w="89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276"/>
        <w:gridCol w:w="7709"/>
      </w:tblGrid>
      <w:tr w:rsidR="00000270">
        <w:trPr>
          <w:trHeight w:val="2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spacing w:line="276" w:lineRule="auto"/>
              <w:jc w:val="both"/>
            </w:pPr>
            <w:proofErr w:type="gramStart"/>
            <w:r>
              <w:t xml:space="preserve">Федеральный закон от 29.12.2012 №273-ФЗ « Об образовании в Российской Федерации» (п. 22 ст. 2, ч. 1; ст.12, ч. 7 ст. 28, ст. 30, п. 5 ч. 3 ст. 47, п. 1 ч. 1 ст. 48). </w:t>
            </w:r>
            <w:proofErr w:type="gramEnd"/>
          </w:p>
        </w:tc>
      </w:tr>
      <w:tr w:rsidR="00000270">
        <w:trPr>
          <w:trHeight w:val="5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00027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000270" w:rsidRDefault="00D55992">
            <w:pPr>
              <w:pStyle w:val="Default"/>
              <w:spacing w:line="276" w:lineRule="auto"/>
              <w:jc w:val="both"/>
            </w:pPr>
            <w:r>
              <w:t xml:space="preserve">2. </w:t>
            </w:r>
          </w:p>
          <w:p w:rsidR="00000270" w:rsidRDefault="00000270">
            <w:pPr>
              <w:pStyle w:val="Default"/>
              <w:spacing w:line="276" w:lineRule="auto"/>
              <w:jc w:val="both"/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spacing w:line="276" w:lineRule="auto"/>
              <w:jc w:val="both"/>
            </w:pPr>
            <w:r>
      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от31 декабря 2015 г.). </w:t>
            </w:r>
          </w:p>
        </w:tc>
      </w:tr>
      <w:tr w:rsidR="00000270">
        <w:trPr>
          <w:trHeight w:val="24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Министерства образования и науки Российской Федерации от 31 марта 2014 года N 253 «Об утверждении федерального перечня </w:t>
            </w:r>
            <w:proofErr w:type="spellStart"/>
            <w:r>
              <w:rPr>
                <w:sz w:val="23"/>
                <w:szCs w:val="23"/>
              </w:rPr>
              <w:t>учебников</w:t>
            </w:r>
            <w:proofErr w:type="gramStart"/>
            <w:r>
              <w:rPr>
                <w:sz w:val="23"/>
                <w:szCs w:val="23"/>
              </w:rPr>
              <w:t>,р</w:t>
            </w:r>
            <w:proofErr w:type="gramEnd"/>
            <w:r>
              <w:rPr>
                <w:sz w:val="23"/>
                <w:szCs w:val="23"/>
              </w:rPr>
              <w:t>екомендуемых</w:t>
            </w:r>
            <w:proofErr w:type="spellEnd"/>
            <w:r>
              <w:rPr>
                <w:sz w:val="23"/>
                <w:szCs w:val="23"/>
              </w:rPr>
              <w:t xml:space="preserve"> к использованию при реализации имеющих государственную аккредитацию образовательных программ начального об</w:t>
            </w:r>
            <w:r>
              <w:rPr>
                <w:sz w:val="23"/>
                <w:szCs w:val="23"/>
              </w:rPr>
              <w:t xml:space="preserve">щего, основного общего, среднего общего образования (с изменениями и дополнениями: </w:t>
            </w:r>
          </w:p>
          <w:p w:rsidR="00000270" w:rsidRDefault="00D55992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Приказ Министерства образования и науки Российской Федерации от 8 июня 2015 г. N 576;Приказ Министерства образования и науки Российской Федерации от 28 декабря 2015 г. N 15</w:t>
            </w:r>
            <w:r>
              <w:rPr>
                <w:sz w:val="23"/>
                <w:szCs w:val="23"/>
              </w:rPr>
              <w:t xml:space="preserve">29; Министерства образования и науки Российской Федерации от 26 января 2016 г. N 38; Приказ Министерства образования и науки Российской Федерации от 21 апреля 2016 г. N 459;Приказ Министерства образования и науки Российской Федерации от 29 декабря 2016 г. </w:t>
            </w:r>
            <w:r>
              <w:rPr>
                <w:sz w:val="23"/>
                <w:szCs w:val="23"/>
              </w:rPr>
              <w:t>N 1677; Приказ Министерства образования и науки Российской Федерации от 8 июня 2017 г. N 535; Приказ Министерства образования и науки Российской Федерации от 20 июня 2017 г. N 581; Приказ Министерства образования и науки Российской Федерации от 5 июля 2017</w:t>
            </w:r>
            <w:r>
              <w:rPr>
                <w:sz w:val="23"/>
                <w:szCs w:val="23"/>
              </w:rPr>
              <w:t xml:space="preserve"> г. N 629). </w:t>
            </w:r>
            <w:proofErr w:type="gramEnd"/>
          </w:p>
        </w:tc>
      </w:tr>
      <w:tr w:rsidR="00000270">
        <w:trPr>
          <w:trHeight w:val="2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 ЯНАО от 2013.07.27 № 55-ЗАО «Об образовании в Ямало-Ненецком автономном округе». </w:t>
            </w:r>
          </w:p>
        </w:tc>
      </w:tr>
      <w:tr w:rsidR="00000270">
        <w:trPr>
          <w:trHeight w:val="7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«Программы по родному языку и чтению для 1-4 классов ненецкой начальной школы Крайнего Севера»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Е.Г.Сусой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1994 года издания;</w:t>
            </w:r>
          </w:p>
          <w:p w:rsidR="00000270" w:rsidRDefault="00D55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В.Н.Няруй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Л.И.Потапова  «Типовая программа по родному (ненецкому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языку для 1-9 классов» 2007 года издания.</w:t>
            </w:r>
          </w:p>
          <w:p w:rsidR="00000270" w:rsidRDefault="00D55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законов «Об образовании РФ», «О языках народов РФ», «Об образовании в Ямало-Ненецком автономном округе» (М., Салехард, 2002-2003); </w:t>
            </w:r>
          </w:p>
          <w:p w:rsidR="00000270" w:rsidRDefault="00D55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«Концепции модели этн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(национальной) школы для коренных малочисленных народов Севера Российской Федерации» (М., 2001);</w:t>
            </w:r>
          </w:p>
          <w:p w:rsidR="00000270" w:rsidRDefault="00D55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«Типовой общеобразовательной программы по языкам тунгусо-маньчжурской группы для школ народов Севера» (М., ИНПОФ, 2001);</w:t>
            </w:r>
          </w:p>
          <w:p w:rsidR="00000270" w:rsidRDefault="00D55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проекта федерального компо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нента государственного образовательного стандарта общего образования с русским (родным) языком обучения (М., 2001);</w:t>
            </w:r>
          </w:p>
          <w:p w:rsidR="00000270" w:rsidRDefault="00D55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окружного базисного учебного плана ОУ ЯНАО (вариант с преподаванием родных языков КМНС округа); </w:t>
            </w:r>
          </w:p>
        </w:tc>
      </w:tr>
    </w:tbl>
    <w:p w:rsidR="00000270" w:rsidRDefault="00000270">
      <w:pPr>
        <w:pStyle w:val="Default"/>
        <w:jc w:val="both"/>
        <w:rPr>
          <w:b/>
          <w:bCs/>
          <w:sz w:val="23"/>
          <w:szCs w:val="23"/>
        </w:rPr>
      </w:pPr>
    </w:p>
    <w:p w:rsidR="00000270" w:rsidRDefault="00D5599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СОДЕРЖАНИЕ УЧЕБНОГО ПРЕДМЕТА, </w:t>
      </w:r>
    </w:p>
    <w:p w:rsidR="00000270" w:rsidRDefault="00000270">
      <w:pPr>
        <w:pStyle w:val="Default"/>
        <w:jc w:val="both"/>
        <w:rPr>
          <w:b/>
          <w:bCs/>
          <w:sz w:val="23"/>
          <w:szCs w:val="23"/>
        </w:rPr>
      </w:pPr>
    </w:p>
    <w:tbl>
      <w:tblPr>
        <w:tblW w:w="91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59"/>
        <w:gridCol w:w="2976"/>
        <w:gridCol w:w="4585"/>
      </w:tblGrid>
      <w:tr w:rsidR="00000270">
        <w:trPr>
          <w:trHeight w:val="10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t xml:space="preserve">Раздел (глава)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t xml:space="preserve">Содержание учебного материала (Дидактические единицы) </w:t>
            </w:r>
          </w:p>
        </w:tc>
      </w:tr>
      <w:tr w:rsidR="00000270">
        <w:trPr>
          <w:trHeight w:val="107"/>
        </w:trPr>
        <w:tc>
          <w:tcPr>
            <w:tcW w:w="9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rPr>
                <w:bCs/>
              </w:rPr>
              <w:t xml:space="preserve">4 класс (34 ч.) </w:t>
            </w:r>
          </w:p>
        </w:tc>
      </w:tr>
      <w:tr w:rsidR="00000270">
        <w:trPr>
          <w:trHeight w:val="38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t xml:space="preserve">1.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rPr>
                <w:rFonts w:eastAsia="Calibri"/>
              </w:rPr>
              <w:t xml:space="preserve">Осень. </w:t>
            </w:r>
            <w:proofErr w:type="spellStart"/>
            <w:r>
              <w:rPr>
                <w:rFonts w:eastAsia="Calibri"/>
              </w:rPr>
              <w:t>Нэрёй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нувода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пилибт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пяйда</w:t>
            </w:r>
            <w:proofErr w:type="spellEnd"/>
            <w:r>
              <w:rPr>
                <w:rFonts w:eastAsia="Calibri"/>
              </w:rPr>
              <w:t xml:space="preserve">                         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часов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Гродненский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Мы живём на крайнем севере  Е.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Ненэцие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округ" Ненецкий округ  А.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нэрёй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Тундра осенью  Н. М. Терещенко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хая" Птицы улетели  А.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Пырерка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някоця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 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Лапцуй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Сельбя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Осенью  А.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Каслание</w:t>
            </w:r>
            <w:proofErr w:type="spellEnd"/>
          </w:p>
        </w:tc>
      </w:tr>
      <w:tr w:rsidR="00000270">
        <w:trPr>
          <w:trHeight w:val="38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  <w:rPr>
                <w:rFonts w:eastAsia="Calibri"/>
              </w:rPr>
            </w:pPr>
            <w:r>
              <w:t xml:space="preserve">Тундра зимой. </w:t>
            </w:r>
            <w:proofErr w:type="spellStart"/>
            <w:r>
              <w:t>Сырэй</w:t>
            </w:r>
            <w:proofErr w:type="spellEnd"/>
            <w:r>
              <w:t xml:space="preserve"> </w:t>
            </w:r>
            <w:proofErr w:type="spellStart"/>
            <w:r>
              <w:t>вынгана</w:t>
            </w:r>
            <w:proofErr w:type="spellEnd"/>
            <w:r>
              <w:t xml:space="preserve">                  </w:t>
            </w:r>
            <w:r>
              <w:t xml:space="preserve">                                    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М. Терещенко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Лапцуй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Пэвдей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". Перед пургой. А.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пургу А.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пэдарахана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 Зимний лес  Н. М. Терещенко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каникулахана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 Зимние каникулы</w:t>
            </w:r>
          </w:p>
        </w:tc>
      </w:tr>
      <w:tr w:rsidR="00000270">
        <w:trPr>
          <w:trHeight w:val="311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  <w:rPr>
                <w:rFonts w:eastAsia="Calibri"/>
              </w:rPr>
            </w:pPr>
            <w:r>
              <w:t>Народные сказки.</w:t>
            </w:r>
            <w:r>
              <w:t xml:space="preserve"> </w:t>
            </w:r>
            <w:proofErr w:type="spellStart"/>
            <w:r>
              <w:t>Ненэця</w:t>
            </w:r>
            <w:proofErr w:type="spellEnd"/>
            <w:r>
              <w:t xml:space="preserve"> </w:t>
            </w:r>
            <w:proofErr w:type="spellStart"/>
            <w:r>
              <w:t>лаханако</w:t>
            </w:r>
            <w:proofErr w:type="spellEnd"/>
            <w:r>
              <w:t xml:space="preserve">. 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Ненецкая сказка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 Корова Ненецкая сказка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Лынзермя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не". Голубика Ненецкая сказка "Сэр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 Белый гусь. Ненецкая сказка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Нувм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' 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вэсако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ню". Три дочери старика Ненецкая сказка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Парнэко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колдунья Хантыйская сказка "Ты'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". Оленья косточка, ворона Эскимосская сказка 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Халэвм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мядоманзь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хамэдо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". Ворона позвала чайку в гости.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 "Ты'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хайлако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 Оленьи слёзы.</w:t>
            </w:r>
          </w:p>
        </w:tc>
      </w:tr>
      <w:tr w:rsidR="00000270">
        <w:trPr>
          <w:trHeight w:val="257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  <w:rPr>
                <w:rFonts w:eastAsia="Calibri"/>
              </w:rPr>
            </w:pPr>
            <w:r>
              <w:rPr>
                <w:bCs/>
              </w:rPr>
              <w:t>Делу время — потехе сейчас</w:t>
            </w:r>
            <w:r>
              <w:t xml:space="preserve">. </w:t>
            </w:r>
            <w:proofErr w:type="spellStart"/>
            <w:r>
              <w:t>Манзаи</w:t>
            </w:r>
            <w:proofErr w:type="spellEnd"/>
            <w:r>
              <w:t>'</w:t>
            </w:r>
            <w:r>
              <w:t xml:space="preserve"> </w:t>
            </w:r>
            <w:proofErr w:type="spellStart"/>
            <w:r>
              <w:t>тэнз</w:t>
            </w:r>
            <w:proofErr w:type="spellEnd"/>
            <w:r>
              <w:t xml:space="preserve">                          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Лапцуй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Манзарана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Работник.  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"Носи"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 Охота на песцов  Н. М. Терещенко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Мякаданда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письмом'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 Письмо из дома  Н. М. Терещенко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' пуд". После рыбалки  Н. М. Терещенко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' пуд"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После рыбалки 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Лапцуй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Хусувэй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ненэць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 В каждом деле нужный человек</w:t>
            </w:r>
          </w:p>
        </w:tc>
      </w:tr>
      <w:tr w:rsidR="00000270">
        <w:trPr>
          <w:trHeight w:val="180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  <w:rPr>
                <w:rFonts w:eastAsia="Calibri"/>
              </w:rPr>
            </w:pPr>
            <w:r>
              <w:t xml:space="preserve">Природа и мы.             Маня  </w:t>
            </w:r>
            <w:proofErr w:type="spellStart"/>
            <w:r>
              <w:t>яна</w:t>
            </w:r>
            <w:proofErr w:type="spellEnd"/>
            <w:r>
              <w:t xml:space="preserve"> </w:t>
            </w:r>
            <w:proofErr w:type="spellStart"/>
            <w:r>
              <w:t>ня</w:t>
            </w:r>
            <w:proofErr w:type="spellEnd"/>
            <w:r>
              <w:t xml:space="preserve"> </w:t>
            </w:r>
            <w:proofErr w:type="spellStart"/>
            <w:r>
              <w:t>амнна</w:t>
            </w:r>
            <w:proofErr w:type="spellEnd"/>
            <w:r>
              <w:t xml:space="preserve">    </w:t>
            </w:r>
            <w:proofErr w:type="spellStart"/>
            <w:r>
              <w:t>Нэда</w:t>
            </w:r>
            <w:proofErr w:type="spellEnd"/>
            <w:r>
              <w:t xml:space="preserve"> сер.     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часа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Морской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нэбта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мёртвая вода Е.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нямна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сер"" И ещё раз о мёртвой воде. И. Данилов "Я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мерзлотаИ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Данилов "Я хора (мамонт)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я' ныл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тэвва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Как мамонты попали под землю</w:t>
            </w:r>
          </w:p>
        </w:tc>
      </w:tr>
      <w:tr w:rsidR="00000270">
        <w:trPr>
          <w:trHeight w:val="123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  <w:rPr>
                <w:rFonts w:eastAsia="Calibri"/>
              </w:rPr>
            </w:pPr>
            <w:r>
              <w:t xml:space="preserve">Во время войны. </w:t>
            </w:r>
            <w:proofErr w:type="spellStart"/>
            <w:r>
              <w:t>Сайнорма</w:t>
            </w:r>
            <w:proofErr w:type="spellEnd"/>
            <w:r>
              <w:t xml:space="preserve"> </w:t>
            </w:r>
            <w:proofErr w:type="spellStart"/>
            <w:r>
              <w:t>мальнгана</w:t>
            </w:r>
            <w:proofErr w:type="spellEnd"/>
            <w:r>
              <w:t xml:space="preserve">                         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часа)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сер"" Выполнить приказ  В. Михайловский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боец" Три бойца 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Нумда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нарэйма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Обобщающий урок</w:t>
            </w:r>
          </w:p>
        </w:tc>
      </w:tr>
    </w:tbl>
    <w:p w:rsidR="00000270" w:rsidRDefault="00000270">
      <w:pPr>
        <w:pStyle w:val="Default"/>
        <w:jc w:val="both"/>
        <w:rPr>
          <w:b/>
          <w:bCs/>
          <w:sz w:val="23"/>
          <w:szCs w:val="23"/>
        </w:rPr>
      </w:pPr>
    </w:p>
    <w:p w:rsidR="00000270" w:rsidRDefault="00000270">
      <w:pPr>
        <w:pStyle w:val="Default"/>
        <w:jc w:val="both"/>
        <w:rPr>
          <w:sz w:val="23"/>
          <w:szCs w:val="23"/>
        </w:rPr>
      </w:pPr>
    </w:p>
    <w:p w:rsidR="00000270" w:rsidRDefault="00000270">
      <w:pPr>
        <w:pStyle w:val="Default"/>
        <w:jc w:val="both"/>
      </w:pPr>
    </w:p>
    <w:p w:rsidR="00000270" w:rsidRDefault="00D5599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 ТЕМАТИЧЕСКОЕ ПЛАНИРОВАНИЕ </w:t>
      </w:r>
    </w:p>
    <w:p w:rsidR="00000270" w:rsidRDefault="00000270">
      <w:pPr>
        <w:pStyle w:val="Default"/>
        <w:jc w:val="both"/>
        <w:rPr>
          <w:b/>
          <w:bCs/>
          <w:sz w:val="23"/>
          <w:szCs w:val="23"/>
        </w:rPr>
      </w:pPr>
    </w:p>
    <w:tbl>
      <w:tblPr>
        <w:tblW w:w="97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84"/>
        <w:gridCol w:w="1669"/>
        <w:gridCol w:w="3547"/>
        <w:gridCol w:w="2550"/>
      </w:tblGrid>
      <w:tr w:rsidR="00000270">
        <w:trPr>
          <w:trHeight w:val="58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t xml:space="preserve">№ 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t xml:space="preserve">Тема раздела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t xml:space="preserve">Количество часов </w:t>
            </w:r>
          </w:p>
        </w:tc>
      </w:tr>
      <w:tr w:rsidR="00000270">
        <w:trPr>
          <w:trHeight w:val="107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rPr>
                <w:bCs/>
              </w:rPr>
              <w:t xml:space="preserve">4 класс (34 ч.) </w:t>
            </w:r>
          </w:p>
        </w:tc>
      </w:tr>
      <w:tr w:rsidR="00000270">
        <w:trPr>
          <w:trHeight w:val="11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t xml:space="preserve">1 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rPr>
                <w:rFonts w:eastAsia="Calibri"/>
              </w:rPr>
              <w:t xml:space="preserve">Осень. </w:t>
            </w:r>
            <w:proofErr w:type="spellStart"/>
            <w:r>
              <w:rPr>
                <w:rFonts w:eastAsia="Calibri"/>
              </w:rPr>
              <w:t>Нэрёй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нувода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пилибт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пяйда</w:t>
            </w:r>
            <w:proofErr w:type="spellEnd"/>
            <w:r>
              <w:rPr>
                <w:rFonts w:eastAsia="Calibri"/>
              </w:rPr>
              <w:t xml:space="preserve">                        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t>7</w:t>
            </w:r>
          </w:p>
        </w:tc>
      </w:tr>
      <w:tr w:rsidR="00000270">
        <w:trPr>
          <w:trHeight w:val="11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t xml:space="preserve">2 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t xml:space="preserve">Тундра зимой. </w:t>
            </w:r>
            <w:proofErr w:type="spellStart"/>
            <w:r>
              <w:t>Сырэй</w:t>
            </w:r>
            <w:proofErr w:type="spellEnd"/>
            <w:r>
              <w:t xml:space="preserve"> </w:t>
            </w:r>
            <w:proofErr w:type="spellStart"/>
            <w:r>
              <w:t>вынгана</w:t>
            </w:r>
            <w:proofErr w:type="spellEnd"/>
            <w:r>
              <w:t xml:space="preserve">                                                     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t>5</w:t>
            </w:r>
          </w:p>
        </w:tc>
      </w:tr>
      <w:tr w:rsidR="00000270">
        <w:trPr>
          <w:trHeight w:val="11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t xml:space="preserve">3 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t xml:space="preserve">Народные сказки.  </w:t>
            </w:r>
            <w:proofErr w:type="spellStart"/>
            <w:r>
              <w:t>Ненэця</w:t>
            </w:r>
            <w:proofErr w:type="spellEnd"/>
            <w:r>
              <w:t xml:space="preserve"> </w:t>
            </w:r>
            <w:proofErr w:type="spellStart"/>
            <w:r>
              <w:t>лаханако</w:t>
            </w:r>
            <w:proofErr w:type="spellEnd"/>
            <w:r>
              <w:t xml:space="preserve">. 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t xml:space="preserve">8 </w:t>
            </w:r>
          </w:p>
        </w:tc>
      </w:tr>
      <w:tr w:rsidR="00000270">
        <w:trPr>
          <w:trHeight w:val="11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t xml:space="preserve">4 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rPr>
                <w:bCs/>
              </w:rPr>
              <w:t xml:space="preserve">Делу время — </w:t>
            </w:r>
            <w:r>
              <w:rPr>
                <w:bCs/>
              </w:rPr>
              <w:t>потехе сейчас</w:t>
            </w:r>
            <w:r>
              <w:t xml:space="preserve">. </w:t>
            </w:r>
            <w:proofErr w:type="spellStart"/>
            <w:r>
              <w:t>Манзаи</w:t>
            </w:r>
            <w:proofErr w:type="spellEnd"/>
            <w:r>
              <w:t xml:space="preserve">' </w:t>
            </w:r>
            <w:proofErr w:type="spellStart"/>
            <w:r>
              <w:t>тэнз</w:t>
            </w:r>
            <w:proofErr w:type="spellEnd"/>
            <w:r>
              <w:t xml:space="preserve">            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t>7</w:t>
            </w:r>
          </w:p>
        </w:tc>
      </w:tr>
      <w:tr w:rsidR="00000270">
        <w:trPr>
          <w:trHeight w:val="11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t xml:space="preserve">5 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t xml:space="preserve">Природа и мы.         Маня  </w:t>
            </w:r>
            <w:proofErr w:type="spellStart"/>
            <w:r>
              <w:t>яна</w:t>
            </w:r>
            <w:proofErr w:type="spellEnd"/>
            <w:r>
              <w:t xml:space="preserve"> </w:t>
            </w:r>
            <w:proofErr w:type="spellStart"/>
            <w:r>
              <w:t>ня</w:t>
            </w:r>
            <w:proofErr w:type="spellEnd"/>
            <w:r>
              <w:t xml:space="preserve"> </w:t>
            </w:r>
            <w:proofErr w:type="spellStart"/>
            <w:r>
              <w:t>амнна</w:t>
            </w:r>
            <w:proofErr w:type="spellEnd"/>
            <w:r>
              <w:t xml:space="preserve">    </w:t>
            </w:r>
            <w:proofErr w:type="spellStart"/>
            <w:r>
              <w:t>Нэда</w:t>
            </w:r>
            <w:proofErr w:type="spellEnd"/>
            <w:r>
              <w:t xml:space="preserve"> сер.                                                                               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t>4</w:t>
            </w:r>
          </w:p>
        </w:tc>
      </w:tr>
      <w:tr w:rsidR="00000270">
        <w:trPr>
          <w:trHeight w:val="11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t xml:space="preserve">6 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t xml:space="preserve">Во время войны. </w:t>
            </w:r>
            <w:proofErr w:type="spellStart"/>
            <w:r>
              <w:t>Сайнорма</w:t>
            </w:r>
            <w:proofErr w:type="spellEnd"/>
            <w:r>
              <w:t xml:space="preserve"> </w:t>
            </w:r>
            <w:proofErr w:type="spellStart"/>
            <w:r>
              <w:t>мальнгана</w:t>
            </w:r>
            <w:proofErr w:type="spellEnd"/>
            <w:r>
              <w:t xml:space="preserve">                        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t>3</w:t>
            </w:r>
          </w:p>
        </w:tc>
      </w:tr>
      <w:tr w:rsidR="00000270">
        <w:trPr>
          <w:trHeight w:val="107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rPr>
                <w:bCs/>
              </w:rPr>
              <w:t xml:space="preserve">Всего за год: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rPr>
                <w:bCs/>
              </w:rPr>
              <w:t xml:space="preserve">34 </w:t>
            </w:r>
          </w:p>
        </w:tc>
      </w:tr>
    </w:tbl>
    <w:p w:rsidR="00000270" w:rsidRDefault="00D55992">
      <w:pPr>
        <w:pStyle w:val="Default"/>
        <w:jc w:val="both"/>
      </w:pPr>
      <w:r>
        <w:rPr>
          <w:b/>
          <w:bCs/>
        </w:rPr>
        <w:t xml:space="preserve">4. ПЛАНИРУЕМЫЕ ОБРАЗОВАТЕЛЬНЫЕ РЕЗУЛЬТАТЫ ОСВОЕНИЯ ПРЕДМЕТА (ФГОС)               </w:t>
      </w:r>
      <w:r>
        <w:rPr>
          <w:i/>
          <w:iCs/>
        </w:rPr>
        <w:t xml:space="preserve">ЛИЧНОСТНЫЕ </w:t>
      </w:r>
    </w:p>
    <w:p w:rsidR="00000270" w:rsidRDefault="00D55992">
      <w:pPr>
        <w:pStyle w:val="Default"/>
        <w:jc w:val="both"/>
      </w:pPr>
      <w:r>
        <w:rPr>
          <w:b/>
          <w:bCs/>
        </w:rPr>
        <w:t xml:space="preserve">Учащиеся научатся: </w:t>
      </w:r>
    </w:p>
    <w:p w:rsidR="00000270" w:rsidRDefault="00D55992">
      <w:pPr>
        <w:pStyle w:val="Default"/>
        <w:jc w:val="both"/>
      </w:pPr>
      <w:r>
        <w:t xml:space="preserve"> </w:t>
      </w:r>
      <w:r>
        <w:t xml:space="preserve"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 </w:t>
      </w:r>
    </w:p>
    <w:p w:rsidR="00000270" w:rsidRDefault="00000270">
      <w:pPr>
        <w:pStyle w:val="Default"/>
        <w:jc w:val="both"/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84"/>
        <w:gridCol w:w="9541"/>
      </w:tblGrid>
      <w:tr w:rsidR="00000270">
        <w:trPr>
          <w:trHeight w:val="523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000270">
            <w:pPr>
              <w:pStyle w:val="Default"/>
              <w:jc w:val="both"/>
            </w:pPr>
          </w:p>
          <w:p w:rsidR="00000270" w:rsidRDefault="00D55992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Метапредметные</w:t>
            </w:r>
            <w:proofErr w:type="spellEnd"/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t xml:space="preserve">Регулятивные УУД: </w:t>
            </w:r>
          </w:p>
          <w:tbl>
            <w:tblPr>
              <w:tblW w:w="7590" w:type="dxa"/>
              <w:tblLook w:val="0000"/>
            </w:tblPr>
            <w:tblGrid>
              <w:gridCol w:w="9325"/>
            </w:tblGrid>
            <w:tr w:rsidR="00000270">
              <w:trPr>
                <w:trHeight w:val="8726"/>
              </w:trPr>
              <w:tc>
                <w:tcPr>
                  <w:tcW w:w="7590" w:type="dxa"/>
                  <w:shd w:val="clear" w:color="auto" w:fill="auto"/>
                </w:tcPr>
                <w:p w:rsidR="00000270" w:rsidRDefault="00D55992">
                  <w:pPr>
                    <w:pStyle w:val="Default"/>
                    <w:jc w:val="both"/>
                  </w:pPr>
                  <w:r>
                    <w:rPr>
                      <w:b/>
                      <w:bCs/>
                    </w:rPr>
                    <w:lastRenderedPageBreak/>
                    <w:t>4 класс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rPr>
                      <w:b/>
                      <w:bCs/>
                    </w:rPr>
                    <w:t xml:space="preserve">Учащиеся научатся: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 xml:space="preserve"> формулировать </w:t>
                  </w:r>
                  <w:r>
                    <w:t xml:space="preserve">учебную задачу урока коллективно, в мини-группе или паре;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 xml:space="preserve"> читать в соответствии с целью чтения (в темпе разговорной речи, без искажений, выразительно, выборочно и пр.);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> осмыслять коллективно составленный план работы на уроке и план, выработанный груп</w:t>
                  </w:r>
                  <w:r>
                    <w:t xml:space="preserve">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 xml:space="preserve"> принимать замечания, конструктивно обсуждать недостатки предложенного плана;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 xml:space="preserve"> </w:t>
                  </w:r>
                  <w:r>
                    <w:t xml:space="preserve"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> оценивать свою работу в соответствии с заранее выработанными критериями и выб</w:t>
                  </w:r>
                  <w:r>
                    <w:t xml:space="preserve">ранными формами оценивания;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 xml:space="preserve"> определять границы собственного знания и незнания по теме самостоятельно;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 xml:space="preserve"> </w:t>
                  </w:r>
                  <w:r>
                    <w:t>фиксировать по ходу урока и в конце урока удовлетворённость/неудовлетворённость своей работой на уроке (с помощью шкал, значков «+» и «−»</w:t>
                  </w:r>
                  <w:proofErr w:type="gramStart"/>
                  <w:r>
                    <w:t>, «</w:t>
                  </w:r>
                  <w:proofErr w:type="gramEnd"/>
                  <w:r>
                    <w:t xml:space="preserve">?», накопительной системы баллов);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> фиксировать индивидуальные причины неудач в письменной форме в рабочей тетради</w:t>
                  </w:r>
                  <w:r>
                    <w:t xml:space="preserve"> или в пособии «Портфель достижений».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rPr>
                      <w:b/>
                      <w:bCs/>
                      <w:i/>
                      <w:iCs/>
                    </w:rPr>
                    <w:t xml:space="preserve">Учащиеся получат возможность научиться: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 xml:space="preserve"> </w:t>
                  </w:r>
                  <w:r>
                    <w:rPr>
                      <w:i/>
                      <w:iCs/>
                    </w:rPr>
                    <w:t xml:space="preserve">самостоятельно обнаруживать и формулировать учебную задачу, понимать конечный результат, выбирать возможный путь для достижения данного результата;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 xml:space="preserve"> </w:t>
                  </w:r>
                  <w:r>
                    <w:rPr>
                      <w:i/>
                      <w:iCs/>
                    </w:rPr>
                    <w:t>свободно пользоваться в</w:t>
                  </w:r>
                  <w:r>
                    <w:rPr>
                      <w:i/>
                      <w:iCs/>
                    </w:rPr>
                    <w:t xml:space="preserve">ыбранными критериями для оценки своих достижений;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 xml:space="preserve"> </w:t>
                  </w:r>
                  <w:r>
                    <w:rPr>
                      <w:i/>
                      <w:iCs/>
                    </w:rPr>
                    <w:t xml:space="preserve">самостоятельно интерпретировать полученную информацию в процессе работы на уроке и преобразовывать её из одного вида в другой;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 xml:space="preserve"> </w:t>
                  </w:r>
                  <w:r>
                    <w:rPr>
                      <w:i/>
                      <w:iCs/>
                    </w:rPr>
                    <w:t>владеть приёмами осмысленного чтения, использовать различные виды чтения;</w:t>
                  </w:r>
                  <w:r>
                    <w:rPr>
                      <w:i/>
                      <w:iCs/>
                    </w:rPr>
                    <w:t xml:space="preserve">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 xml:space="preserve"> </w:t>
                  </w:r>
                  <w:r>
                    <w:rPr>
                      <w:i/>
                      <w:iCs/>
                    </w:rPr>
                    <w:t xml:space="preserve">пользоваться компьютерными технологиями как инструментом для достижения своих учебных целей. </w:t>
                  </w:r>
                </w:p>
              </w:tc>
            </w:tr>
            <w:tr w:rsidR="00000270">
              <w:trPr>
                <w:trHeight w:val="100"/>
              </w:trPr>
              <w:tc>
                <w:tcPr>
                  <w:tcW w:w="7590" w:type="dxa"/>
                  <w:shd w:val="clear" w:color="auto" w:fill="auto"/>
                </w:tcPr>
                <w:p w:rsidR="00000270" w:rsidRDefault="00D55992">
                  <w:pPr>
                    <w:pStyle w:val="Default"/>
                    <w:jc w:val="both"/>
                  </w:pPr>
                  <w:proofErr w:type="spellStart"/>
                  <w:r>
                    <w:t>ПознавательныеУУД</w:t>
                  </w:r>
                  <w:proofErr w:type="spellEnd"/>
                  <w:r>
                    <w:t xml:space="preserve">: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>4 класс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rPr>
                      <w:b/>
                      <w:bCs/>
                    </w:rPr>
                    <w:t xml:space="preserve">Учащиеся научатся: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> находить необходимую информацию в тексте литературного произведения, фиксировать полученную информацию с по</w:t>
                  </w:r>
                  <w:r>
                    <w:t xml:space="preserve">мощью рисунков, схем, таблиц;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 xml:space="preserve">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> находить в литературных текстах сравнения и эпитеты, олице</w:t>
                  </w:r>
                  <w:r>
                    <w:t xml:space="preserve">творения, использовать авторские сравнения, эпитеты и олицетворения в своих творческих работах;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 xml:space="preserve"> сравнивать литературное произведение со сценарием театральной постановки, кинофильмом, диафильмом или мультфильмом;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> находить пословицы и поговорки, озагла</w:t>
                  </w:r>
                  <w:r>
                    <w:t xml:space="preserve">вливать темы раздела, темы урока или давать название выставке книг;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 xml:space="preserve"> сравнивать мотивы поступков героев из разных литературных произведений, выявлять особенности их поведения в зависимости от мотива;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> создавать высказывание (или доказательство своей то</w:t>
                  </w:r>
                  <w:r>
                    <w:t xml:space="preserve">чки зрения) по теме урока из 9 – 10 предложений;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 xml:space="preserve"> понимать смысл и значение создания  житийных рассказов, рассказов и стихотворений великих классиков литературы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 xml:space="preserve"> </w:t>
                  </w:r>
                  <w:r>
            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            </w:r>
                  <w:proofErr w:type="spellStart"/>
                  <w:r>
                    <w:t>инсценировании</w:t>
                  </w:r>
                  <w:proofErr w:type="spellEnd"/>
                  <w:r>
                    <w:t xml:space="preserve"> и </w:t>
                  </w:r>
                  <w:r>
                    <w:lastRenderedPageBreak/>
                    <w:t xml:space="preserve">выполнении проектных заданий;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> предлагать вариант решения нравственной проблемы исходя из своих нравственных</w:t>
                  </w:r>
                  <w:r>
                    <w:t xml:space="preserve"> установок и ценностей и учитывая условия, в которых действовал герой произведения, его мотивы и замысел автора;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 xml:space="preserve"> </w:t>
                  </w:r>
                  <w:r>
                    <w:t xml:space="preserve">определять основную идею произведений разнообразных жанров, осознавать смысл изобразительно-выразительных средств языка произведения, выявлять отношение автора к описываемым событиям и героям произведения. </w:t>
                  </w:r>
                </w:p>
                <w:p w:rsidR="00000270" w:rsidRDefault="00000270">
                  <w:pPr>
                    <w:pStyle w:val="Default"/>
                    <w:jc w:val="both"/>
                  </w:pP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rPr>
                      <w:b/>
                      <w:bCs/>
                      <w:i/>
                      <w:iCs/>
                    </w:rPr>
                    <w:t xml:space="preserve">Учащиеся получат возможность научиться: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 xml:space="preserve"> </w:t>
                  </w:r>
                  <w:r>
                    <w:rPr>
                      <w:i/>
                      <w:iCs/>
                    </w:rPr>
                    <w:t>самос</w:t>
                  </w:r>
                  <w:r>
                    <w:rPr>
                      <w:i/>
                      <w:iCs/>
                    </w:rPr>
                    <w:t xml:space="preserve">тоятельно анализировать художественные произведения </w:t>
                  </w:r>
                  <w:proofErr w:type="gramStart"/>
                  <w:r>
                    <w:rPr>
                      <w:i/>
                      <w:iCs/>
                    </w:rPr>
                    <w:t>разных</w:t>
                  </w:r>
                  <w:proofErr w:type="gramEnd"/>
                </w:p>
                <w:tbl>
                  <w:tblPr>
                    <w:tblW w:w="9109" w:type="dxa"/>
                    <w:tblLook w:val="0000"/>
                  </w:tblPr>
                  <w:tblGrid>
                    <w:gridCol w:w="9109"/>
                  </w:tblGrid>
                  <w:tr w:rsidR="00000270">
                    <w:trPr>
                      <w:trHeight w:val="943"/>
                    </w:trPr>
                    <w:tc>
                      <w:tcPr>
                        <w:tcW w:w="9109" w:type="dxa"/>
                        <w:shd w:val="clear" w:color="auto" w:fill="auto"/>
                      </w:tcPr>
                      <w:p w:rsidR="00000270" w:rsidRDefault="00D55992">
                        <w:pPr>
                          <w:pStyle w:val="Default"/>
                          <w:jc w:val="both"/>
                        </w:pPr>
                        <w:r>
                          <w:rPr>
                            <w:i/>
                            <w:iCs/>
                          </w:rPr>
                          <w:t xml:space="preserve">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 </w:t>
                        </w:r>
                      </w:p>
                      <w:p w:rsidR="00000270" w:rsidRDefault="00D55992">
                        <w:pPr>
                          <w:pStyle w:val="Default"/>
                          <w:jc w:val="both"/>
                        </w:pPr>
                        <w:r>
                          <w:t xml:space="preserve"> </w:t>
                        </w:r>
                        <w:r>
                          <w:rPr>
                            <w:i/>
                            <w:iCs/>
                          </w:rPr>
                          <w:t>определять развитие настроения</w:t>
                        </w:r>
                        <w:r>
                          <w:rPr>
                            <w:i/>
                            <w:iCs/>
                          </w:rPr>
                          <w:t xml:space="preserve">; выразительно читать, отражая при чтении развитие чувств; </w:t>
                        </w:r>
                      </w:p>
                      <w:p w:rsidR="00000270" w:rsidRDefault="00D55992">
                        <w:pPr>
                          <w:pStyle w:val="Default"/>
                          <w:jc w:val="both"/>
                        </w:pPr>
                        <w:r>
                          <w:t xml:space="preserve"> </w:t>
                        </w:r>
                        <w:r>
                          <w:rPr>
                            <w:i/>
                            <w:iCs/>
                          </w:rPr>
                          <w:t xml:space="preserve">создавать свои собственные произведения с учётом специфики жанра и с возможностью использования различных выразительных средств. </w:t>
                        </w:r>
                      </w:p>
                    </w:tc>
                  </w:tr>
                  <w:tr w:rsidR="00000270">
                    <w:trPr>
                      <w:trHeight w:val="354"/>
                    </w:trPr>
                    <w:tc>
                      <w:tcPr>
                        <w:tcW w:w="9109" w:type="dxa"/>
                        <w:shd w:val="clear" w:color="auto" w:fill="auto"/>
                      </w:tcPr>
                      <w:p w:rsidR="00000270" w:rsidRDefault="00D55992">
                        <w:pPr>
                          <w:pStyle w:val="Default"/>
                          <w:jc w:val="both"/>
                        </w:pPr>
                        <w:r>
                          <w:t xml:space="preserve">Коммуникативные УУД: </w:t>
                        </w:r>
                      </w:p>
                    </w:tc>
                  </w:tr>
                </w:tbl>
                <w:p w:rsidR="00000270" w:rsidRDefault="00D55992">
                  <w:pPr>
                    <w:pStyle w:val="Default"/>
                    <w:jc w:val="both"/>
                  </w:pPr>
                  <w:r>
                    <w:t>4 класс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rPr>
                      <w:b/>
                      <w:bCs/>
                    </w:rPr>
                    <w:t xml:space="preserve">Учащиеся научатся: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> высказыват</w:t>
                  </w:r>
                  <w:r>
                    <w:t xml:space="preserve">ь свою точку зрения (9 – 10 предложений) на прочитанное произведение, проявлять активность и стремление высказываться, задавать вопросы;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> формулировать цель своего высказывания вслух, используя речевые клише: «Мне хотелось бы сказать...», «Мне хотелось б</w:t>
                  </w:r>
                  <w:r>
                    <w:t xml:space="preserve">ы уточнить...», «Мне хотелось бы объяснить, привести пример...» и пр.;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 xml:space="preserve"> пользоваться элементарными приёмами убеждения, приёмами воздействия на эмоциональную сферу слушателей;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> участвовать в диалоге, самостоятельно формулировать вопросы, в том числе нео</w:t>
                  </w:r>
                  <w:r>
                    <w:t xml:space="preserve">жиданные и оригинальные, по прочитанному произведению;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 xml:space="preserve"> создавать 5 – 10 слайдов к проекту, письменно фиксируя основные положения устного высказывания;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> способствовать созданию бесконфликтного взаимодействия между участниками диалога (</w:t>
                  </w:r>
                  <w:proofErr w:type="spellStart"/>
                  <w:r>
                    <w:t>полилога</w:t>
                  </w:r>
                  <w:proofErr w:type="spellEnd"/>
                  <w:r>
                    <w:t xml:space="preserve">);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 xml:space="preserve"> </w:t>
                  </w:r>
                  <w:r>
                    <w:t>демонстрировать образец правильного ведения диалога (</w:t>
                  </w:r>
                  <w:proofErr w:type="spellStart"/>
                  <w:r>
                    <w:t>полилога</w:t>
                  </w:r>
                  <w:proofErr w:type="spellEnd"/>
                  <w:r>
                    <w:t xml:space="preserve">);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 xml:space="preserve"> предлагать способы </w:t>
                  </w:r>
                  <w:proofErr w:type="spellStart"/>
                  <w:r>
                    <w:t>саморегуляции</w:t>
                  </w:r>
                  <w:proofErr w:type="spellEnd"/>
                  <w:r>
                    <w:t xml:space="preserve"> в сложившейся конфликтной ситуации;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> определять цитаты из текста литературного произведения, выдержки из диалогов героев, фразы и целые абзацы рассуждений</w:t>
                  </w:r>
                  <w:r>
                    <w:t xml:space="preserve"> автора, доказывающие его отношение к описываемым событиям;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 xml:space="preserve"> использовать найденный текстовый материал в своих устных и письменных высказываниях и рассуждениях;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> отвечать письменно на вопросы, в том числе и проблемного характера, по прочитанному произв</w:t>
                  </w:r>
                  <w:r>
                    <w:t xml:space="preserve">едению;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>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</w:t>
                  </w:r>
                  <w:r>
                    <w:t xml:space="preserve">ий;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 xml:space="preserve"> 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> оценивать своё поведение по критериям, выработанным на основе нравственных норм, принятых в обществ</w:t>
                  </w:r>
                  <w:r>
                    <w:t xml:space="preserve">е; </w:t>
                  </w:r>
                </w:p>
                <w:p w:rsidR="00000270" w:rsidRDefault="00000270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 xml:space="preserve">искать причины конфликта в себе, анализировать причины конфликта, самостоятельно </w:t>
                  </w:r>
                  <w:r>
                    <w:lastRenderedPageBreak/>
                    <w:t xml:space="preserve">разрешать конфликтные ситуации;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 xml:space="preserve"> обращаться к </w:t>
                  </w:r>
                  <w:proofErr w:type="spellStart"/>
                  <w:r>
                    <w:t>перечитыванию</w:t>
                  </w:r>
                  <w:proofErr w:type="spellEnd"/>
                  <w:r>
                    <w:t xml:space="preserve"> тех литературных произведений, в которых отражены схожие конфликтные ситуации;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> находить в библиотеке книг</w:t>
                  </w:r>
                  <w:r>
                    <w:t xml:space="preserve">и, раскрывающие на художественном материале способы разрешения конфликтных ситуаций;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 xml:space="preserve"> находить все источники информации, отбирать из них нужный материал, перерабатывать, систематизировать, выстраивать в логике, соответствующей цели;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> самостоятельно гот</w:t>
                  </w:r>
                  <w:r>
                    <w:t xml:space="preserve">овить презентацию из 9 – 10 слайдов, обращаясь за помощью к взрослым только в случае серьёзных затруднений;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 xml:space="preserve"> использовать в презентации не только текст, но и изображения, </w:t>
                  </w:r>
                  <w:proofErr w:type="spellStart"/>
                  <w:r>
                    <w:t>видеофайлы</w:t>
                  </w:r>
                  <w:proofErr w:type="spellEnd"/>
                  <w:r>
                    <w:t xml:space="preserve">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> озвучивать презентацию с опорой на слайды, на которых представлены ц</w:t>
                  </w:r>
                  <w:r>
                    <w:t xml:space="preserve">ель и план выступления. </w:t>
                  </w:r>
                </w:p>
                <w:p w:rsidR="00000270" w:rsidRDefault="00000270">
                  <w:pPr>
                    <w:pStyle w:val="Default"/>
                    <w:jc w:val="both"/>
                  </w:pP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rPr>
                      <w:b/>
                      <w:bCs/>
                      <w:i/>
                      <w:iCs/>
                    </w:rPr>
                    <w:t xml:space="preserve">Учащиеся получат возможность научиться: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 xml:space="preserve"> </w:t>
                  </w:r>
                  <w:r>
                    <w:rPr>
                      <w:i/>
                      <w:iCs/>
                    </w:rPr>
                    <w:t xml:space="preserve">участвовать в диалоге, </w:t>
                  </w:r>
                  <w:proofErr w:type="spellStart"/>
                  <w:r>
                    <w:rPr>
                      <w:i/>
                      <w:iCs/>
                    </w:rPr>
                    <w:t>полилоге</w:t>
                  </w:r>
                  <w:proofErr w:type="spellEnd"/>
                  <w:r>
                    <w:rPr>
                      <w:i/>
                      <w:iCs/>
                    </w:rPr>
                    <w:t xml:space="preserve">, свободно высказывать свою точку зрения, не обижая других;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 xml:space="preserve"> </w:t>
                  </w:r>
                  <w:r>
                    <w:rPr>
                      <w:i/>
                      <w:iCs/>
                    </w:rPr>
                    <w:t xml:space="preserve">договариваться друг с другом, аргументировать свою позицию с помощью собственного жизненного </w:t>
                  </w:r>
                  <w:r>
                    <w:rPr>
                      <w:i/>
                      <w:iCs/>
                    </w:rPr>
                    <w:t xml:space="preserve">и учебного опыта, на основе прочитанных литературных произведений; </w:t>
                  </w:r>
                </w:p>
                <w:p w:rsidR="00000270" w:rsidRDefault="00D55992">
                  <w:pPr>
                    <w:pStyle w:val="Default"/>
                    <w:jc w:val="both"/>
                  </w:pPr>
                  <w:r>
                    <w:t xml:space="preserve"> </w:t>
                  </w:r>
                  <w:r>
                    <w:rPr>
                      <w:i/>
                      <w:iCs/>
                    </w:rPr>
                    <w:t xml:space="preserve"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 </w:t>
                  </w:r>
                </w:p>
              </w:tc>
            </w:tr>
          </w:tbl>
          <w:p w:rsidR="00000270" w:rsidRDefault="00000270">
            <w:pPr>
              <w:pStyle w:val="Default"/>
              <w:jc w:val="both"/>
            </w:pPr>
          </w:p>
        </w:tc>
      </w:tr>
    </w:tbl>
    <w:p w:rsidR="00000270" w:rsidRDefault="00000270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73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60"/>
        <w:gridCol w:w="7878"/>
      </w:tblGrid>
      <w:tr w:rsidR="00000270">
        <w:trPr>
          <w:trHeight w:val="3392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Предметные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270" w:rsidRDefault="00D55992">
            <w:pPr>
              <w:pStyle w:val="Default"/>
              <w:jc w:val="both"/>
            </w:pPr>
            <w:r>
              <w:rPr>
                <w:b/>
                <w:bCs/>
              </w:rPr>
              <w:t xml:space="preserve">4 класс </w:t>
            </w:r>
          </w:p>
          <w:p w:rsidR="00000270" w:rsidRDefault="00D55992">
            <w:pPr>
              <w:pStyle w:val="Default"/>
              <w:jc w:val="both"/>
            </w:pPr>
            <w:r>
              <w:rPr>
                <w:i/>
                <w:iCs/>
              </w:rPr>
              <w:t xml:space="preserve">Виды речевой и читательской деятельности </w:t>
            </w:r>
          </w:p>
          <w:p w:rsidR="00000270" w:rsidRDefault="00D55992">
            <w:pPr>
              <w:pStyle w:val="Default"/>
              <w:jc w:val="both"/>
            </w:pPr>
            <w:r>
              <w:rPr>
                <w:b/>
                <w:bCs/>
              </w:rPr>
              <w:t xml:space="preserve">Учащиеся научатся: </w:t>
            </w:r>
          </w:p>
          <w:p w:rsidR="00000270" w:rsidRDefault="00D55992">
            <w:pPr>
              <w:pStyle w:val="Default"/>
              <w:jc w:val="both"/>
            </w:pPr>
            <w:r>
              <w:t xml:space="preserve"> понимать значимость произведений  писателей и поэтов </w:t>
            </w:r>
          </w:p>
          <w:p w:rsidR="00000270" w:rsidRDefault="00D55992">
            <w:pPr>
              <w:pStyle w:val="Default"/>
              <w:jc w:val="both"/>
            </w:pPr>
            <w:r>
              <w:t> читать вслух бегло, осознанно, без искажений, интонационно объединять слова в предложении и предложения в тексте, выражая своё отношение</w:t>
            </w:r>
            <w:r>
              <w:t xml:space="preserve"> к содержанию и героям произведения; </w:t>
            </w:r>
          </w:p>
          <w:p w:rsidR="00000270" w:rsidRDefault="00D55992">
            <w:pPr>
              <w:pStyle w:val="Default"/>
              <w:jc w:val="both"/>
            </w:pPr>
            <w:r>
              <w:t> 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</w:t>
            </w:r>
            <w:proofErr w:type="gramStart"/>
            <w:r>
              <w:t xml:space="preserve">,); </w:t>
            </w:r>
            <w:proofErr w:type="gramEnd"/>
          </w:p>
          <w:p w:rsidR="00000270" w:rsidRDefault="00D55992">
            <w:pPr>
              <w:pStyle w:val="Default"/>
              <w:jc w:val="both"/>
            </w:pPr>
            <w:r>
              <w:t> пользоваться элементарными приёмами анализа текста с целью</w:t>
            </w:r>
            <w:r>
              <w:t xml:space="preserve">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</w:t>
            </w:r>
            <w:r>
              <w:t xml:space="preserve">тическом тексте, понимать, что точно подобранное автором слово способно создавать яркий образ; </w:t>
            </w:r>
          </w:p>
          <w:p w:rsidR="00000270" w:rsidRDefault="00D55992">
            <w:pPr>
              <w:pStyle w:val="Default"/>
              <w:jc w:val="both"/>
            </w:pPr>
            <w:r>
              <w:t xml:space="preserve"> участвовать в дискуссиях на нравственные темы; подбирать примеры из прочитанных произведений; </w:t>
            </w:r>
          </w:p>
          <w:p w:rsidR="00000270" w:rsidRDefault="00D55992">
            <w:pPr>
              <w:pStyle w:val="Default"/>
              <w:jc w:val="both"/>
            </w:pPr>
            <w:r>
              <w:t> формулировать вопросы (один-два) проблемного характера к изуч</w:t>
            </w:r>
            <w:r>
              <w:t xml:space="preserve">аемому тексту; находить эпизоды из разных частей прочитанного произведения, доказывающие собственный взгляд на проблему; </w:t>
            </w:r>
          </w:p>
          <w:p w:rsidR="00000270" w:rsidRDefault="00D55992">
            <w:pPr>
              <w:pStyle w:val="Default"/>
              <w:jc w:val="both"/>
            </w:pPr>
            <w:r>
              <w:t> делить текст на части, подбирать заглавия к ним, составлять самостоятельно план пересказа, продумывать связки для соединения частей;</w:t>
            </w:r>
            <w:r>
              <w:t xml:space="preserve"> </w:t>
            </w:r>
          </w:p>
          <w:p w:rsidR="00000270" w:rsidRDefault="00D55992">
            <w:pPr>
              <w:pStyle w:val="Default"/>
              <w:jc w:val="both"/>
            </w:pPr>
            <w:r>
              <w:t xml:space="preserve"> находить в произведениях средства художественной выразительности; </w:t>
            </w:r>
          </w:p>
          <w:p w:rsidR="00000270" w:rsidRDefault="00D55992">
            <w:pPr>
              <w:pStyle w:val="Default"/>
              <w:jc w:val="both"/>
            </w:pPr>
            <w:r>
              <w:t xml:space="preserve"> готовить проекты о книгах и библиотеке; участвовать в книжных конференциях и выставках; пользоваться алфавитным и тематическим </w:t>
            </w:r>
            <w:r>
              <w:lastRenderedPageBreak/>
              <w:t xml:space="preserve">каталогом в городской библиотеке. </w:t>
            </w:r>
          </w:p>
          <w:p w:rsidR="00000270" w:rsidRDefault="00000270">
            <w:pPr>
              <w:pStyle w:val="Default"/>
              <w:jc w:val="both"/>
            </w:pPr>
          </w:p>
          <w:p w:rsidR="00000270" w:rsidRDefault="00D55992">
            <w:pPr>
              <w:pStyle w:val="Default"/>
              <w:jc w:val="both"/>
            </w:pPr>
            <w:r>
              <w:rPr>
                <w:i/>
                <w:iCs/>
              </w:rPr>
              <w:t xml:space="preserve">Творческая деятельность </w:t>
            </w:r>
          </w:p>
          <w:p w:rsidR="00000270" w:rsidRDefault="00D55992">
            <w:pPr>
              <w:pStyle w:val="Default"/>
              <w:jc w:val="both"/>
            </w:pPr>
            <w:r>
              <w:rPr>
                <w:b/>
                <w:bCs/>
              </w:rPr>
              <w:t xml:space="preserve">Учащиеся научатся: </w:t>
            </w:r>
          </w:p>
          <w:p w:rsidR="00000270" w:rsidRDefault="00D55992">
            <w:pPr>
              <w:pStyle w:val="Default"/>
              <w:jc w:val="both"/>
            </w:pPr>
            <w:r>
              <w:t xml:space="preserve"> 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</w:t>
            </w:r>
            <w:r>
              <w:t xml:space="preserve">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      </w:r>
          </w:p>
          <w:p w:rsidR="00000270" w:rsidRDefault="00D55992">
            <w:pPr>
              <w:pStyle w:val="Default"/>
              <w:jc w:val="both"/>
            </w:pPr>
            <w:r>
              <w:t> составлять рассказы об особенностях национальных праздников и традиций на основе п</w:t>
            </w:r>
            <w:r>
              <w:t xml:space="preserve">рочитанных произведений (фольклора, летописей, былин, житийных рассказов); </w:t>
            </w:r>
          </w:p>
          <w:p w:rsidR="00000270" w:rsidRDefault="00D55992">
            <w:pPr>
              <w:pStyle w:val="Default"/>
              <w:jc w:val="both"/>
            </w:pPr>
            <w:r>
              <w:t xml:space="preserve"> подбирать материалы для проекта, записывать пословицы, поговорки, мудрые мысли известных писателей, учёных по данной теме, делать подборку </w:t>
            </w:r>
          </w:p>
          <w:p w:rsidR="00000270" w:rsidRDefault="00000270">
            <w:pPr>
              <w:pStyle w:val="Default"/>
              <w:jc w:val="both"/>
              <w:rPr>
                <w:color w:val="auto"/>
              </w:rPr>
            </w:pPr>
          </w:p>
          <w:p w:rsidR="00000270" w:rsidRDefault="00D55992">
            <w:pPr>
              <w:pStyle w:val="Default"/>
              <w:jc w:val="both"/>
            </w:pPr>
            <w:r>
              <w:t>наиболее понравившихся, осмыслять их,</w:t>
            </w:r>
            <w:r>
              <w:t xml:space="preserve">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</w:t>
            </w:r>
            <w:r>
              <w:t xml:space="preserve">ящённых великим русским поэтам; участвовать в читательских конференциях; </w:t>
            </w:r>
          </w:p>
          <w:p w:rsidR="00000270" w:rsidRDefault="00D55992">
            <w:pPr>
              <w:pStyle w:val="Default"/>
              <w:jc w:val="both"/>
            </w:pPr>
            <w:r>
              <w:t xml:space="preserve"> писать отзыв на прочитанную книгу. </w:t>
            </w:r>
          </w:p>
          <w:p w:rsidR="00000270" w:rsidRDefault="00000270">
            <w:pPr>
              <w:pStyle w:val="Default"/>
              <w:jc w:val="both"/>
            </w:pPr>
          </w:p>
          <w:p w:rsidR="00000270" w:rsidRDefault="00D55992">
            <w:pPr>
              <w:pStyle w:val="Default"/>
              <w:jc w:val="both"/>
            </w:pPr>
            <w:r>
              <w:rPr>
                <w:i/>
                <w:iCs/>
              </w:rPr>
              <w:t xml:space="preserve">Литературоведческая пропедевтика </w:t>
            </w:r>
          </w:p>
          <w:p w:rsidR="00000270" w:rsidRDefault="00D55992">
            <w:pPr>
              <w:pStyle w:val="Default"/>
              <w:jc w:val="both"/>
            </w:pPr>
            <w:r>
              <w:rPr>
                <w:b/>
                <w:bCs/>
              </w:rPr>
              <w:t xml:space="preserve">Учащиеся научатся: </w:t>
            </w:r>
          </w:p>
          <w:p w:rsidR="00000270" w:rsidRDefault="00D55992">
            <w:pPr>
              <w:pStyle w:val="Default"/>
              <w:jc w:val="both"/>
            </w:pPr>
            <w:proofErr w:type="gramStart"/>
            <w:r>
              <w:t> сравнивать, сопоставлять, делать элементарный анализ различных текстов, используя ряд л</w:t>
            </w:r>
            <w:r>
              <w:t xml:space="preserve">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 </w:t>
            </w:r>
            <w:proofErr w:type="gramEnd"/>
          </w:p>
          <w:p w:rsidR="00000270" w:rsidRDefault="00D5599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Ученик получит возможность научиться: </w:t>
            </w:r>
          </w:p>
          <w:p w:rsidR="00000270" w:rsidRDefault="00D55992">
            <w:pPr>
              <w:pStyle w:val="Default"/>
              <w:jc w:val="both"/>
            </w:pPr>
            <w:r>
              <w:rPr>
                <w:b/>
                <w:bCs/>
              </w:rPr>
              <w:t xml:space="preserve">4 класс </w:t>
            </w:r>
          </w:p>
          <w:p w:rsidR="00000270" w:rsidRDefault="00D55992">
            <w:pPr>
              <w:pStyle w:val="Default"/>
              <w:jc w:val="both"/>
            </w:pPr>
            <w:r>
              <w:rPr>
                <w:iCs/>
              </w:rPr>
              <w:t>Виды речевой и читательской деят</w:t>
            </w:r>
            <w:r>
              <w:rPr>
                <w:iCs/>
              </w:rPr>
              <w:t xml:space="preserve">ельности </w:t>
            </w:r>
          </w:p>
          <w:p w:rsidR="00000270" w:rsidRDefault="00D55992">
            <w:pPr>
              <w:pStyle w:val="Default"/>
              <w:jc w:val="both"/>
            </w:pPr>
            <w:r>
              <w:rPr>
                <w:b/>
                <w:bCs/>
                <w:iCs/>
              </w:rPr>
              <w:t xml:space="preserve">Учащиеся получат возможность научиться: </w:t>
            </w:r>
          </w:p>
          <w:p w:rsidR="00000270" w:rsidRDefault="00D55992">
            <w:pPr>
              <w:pStyle w:val="Default"/>
              <w:jc w:val="both"/>
            </w:pPr>
            <w:r>
              <w:t xml:space="preserve"> </w:t>
            </w:r>
            <w:r>
              <w:rPr>
                <w:iCs/>
              </w:rPr>
              <w:t xml:space="preserve">осознавать значимость чтения для дальнейшего успешного </w:t>
            </w:r>
            <w:proofErr w:type="gramStart"/>
            <w:r>
              <w:rPr>
                <w:iCs/>
              </w:rPr>
              <w:t>обучения по</w:t>
            </w:r>
            <w:proofErr w:type="gramEnd"/>
            <w:r>
              <w:rPr>
                <w:iCs/>
              </w:rPr>
              <w:t xml:space="preserve"> другим предметам; </w:t>
            </w:r>
          </w:p>
          <w:p w:rsidR="00000270" w:rsidRDefault="00D55992">
            <w:pPr>
              <w:pStyle w:val="Default"/>
              <w:jc w:val="both"/>
            </w:pPr>
            <w:r>
              <w:t xml:space="preserve"> </w:t>
            </w:r>
            <w:r>
              <w:rPr>
                <w:iCs/>
              </w:rPr>
              <w:t>приобрести потребность в систематическом просматривании, чтении и изучении справочной, научно-познавательной, учебн</w:t>
            </w:r>
            <w:r>
              <w:rPr>
                <w:iCs/>
              </w:rPr>
              <w:t xml:space="preserve">ой и художественной литературы; </w:t>
            </w:r>
          </w:p>
          <w:p w:rsidR="00000270" w:rsidRDefault="00D55992">
            <w:pPr>
              <w:pStyle w:val="Default"/>
              <w:jc w:val="both"/>
            </w:pPr>
            <w:r>
              <w:t xml:space="preserve"> </w:t>
            </w:r>
            <w:r>
              <w:rPr>
                <w:iCs/>
              </w:rPr>
              <w:t xml:space="preserve">воспринимать художественную литературу как вид искусства; </w:t>
            </w:r>
          </w:p>
          <w:p w:rsidR="00000270" w:rsidRDefault="00D55992">
            <w:pPr>
              <w:pStyle w:val="Default"/>
              <w:jc w:val="both"/>
            </w:pPr>
            <w:r>
              <w:t xml:space="preserve"> </w:t>
            </w:r>
            <w:r>
              <w:rPr>
                <w:iCs/>
              </w:rPr>
              <w:t xml:space="preserve">осмысливать нравственное преображение героя, раскрываемое автором в произведении, давать ему нравственно-эстетическую оценку; </w:t>
            </w:r>
          </w:p>
          <w:p w:rsidR="00000270" w:rsidRDefault="00D55992">
            <w:pPr>
              <w:pStyle w:val="Default"/>
              <w:jc w:val="both"/>
            </w:pPr>
            <w:r>
              <w:t xml:space="preserve"> </w:t>
            </w:r>
            <w:r>
              <w:rPr>
                <w:iCs/>
              </w:rPr>
              <w:t>соотносить нравственно-эстетиче</w:t>
            </w:r>
            <w:r>
              <w:rPr>
                <w:iCs/>
              </w:rPr>
              <w:t xml:space="preserve">ские идеалы автора, раскрытые в произведении, со своими эстетическими представлениями и представлениями о добре и зле; </w:t>
            </w:r>
          </w:p>
          <w:p w:rsidR="00000270" w:rsidRDefault="00D55992">
            <w:pPr>
              <w:pStyle w:val="Default"/>
              <w:jc w:val="both"/>
            </w:pPr>
            <w:r>
              <w:t xml:space="preserve"> </w:t>
            </w:r>
            <w:r>
              <w:rPr>
                <w:iCs/>
              </w:rPr>
              <w:t>на практическом уровне овладеть некоторыми видами письменной речи (повествование – создание текста по аналогии, рассуждение – письменн</w:t>
            </w:r>
            <w:r>
              <w:rPr>
                <w:iCs/>
              </w:rPr>
              <w:t xml:space="preserve">ый ответ на вопрос, описание – характеристика героя); </w:t>
            </w:r>
          </w:p>
          <w:p w:rsidR="00000270" w:rsidRDefault="00D55992">
            <w:pPr>
              <w:pStyle w:val="Default"/>
              <w:jc w:val="both"/>
            </w:pPr>
            <w:r>
              <w:t xml:space="preserve"> </w:t>
            </w:r>
            <w:r>
              <w:rPr>
                <w:iCs/>
              </w:rPr>
              <w:t xml:space="preserve">работать с детской периодикой. </w:t>
            </w:r>
          </w:p>
          <w:p w:rsidR="00000270" w:rsidRDefault="00D55992">
            <w:pPr>
              <w:pStyle w:val="Default"/>
              <w:jc w:val="both"/>
            </w:pPr>
            <w:r>
              <w:rPr>
                <w:iCs/>
              </w:rPr>
              <w:t xml:space="preserve">Творческая деятельность </w:t>
            </w:r>
          </w:p>
          <w:p w:rsidR="00000270" w:rsidRDefault="00D55992">
            <w:pPr>
              <w:pStyle w:val="Default"/>
              <w:jc w:val="both"/>
            </w:pPr>
            <w:r>
              <w:rPr>
                <w:b/>
                <w:bCs/>
                <w:iCs/>
              </w:rPr>
              <w:t xml:space="preserve">Учащиеся получат возможность научиться: </w:t>
            </w:r>
          </w:p>
          <w:p w:rsidR="00000270" w:rsidRDefault="00D55992">
            <w:pPr>
              <w:pStyle w:val="Default"/>
              <w:jc w:val="both"/>
            </w:pPr>
            <w:r>
              <w:lastRenderedPageBreak/>
              <w:t xml:space="preserve"> </w:t>
            </w:r>
            <w:r>
              <w:rPr>
                <w:iCs/>
              </w:rPr>
              <w:t>создавать собственные произведения, интерпретируя возможными способами произведения авторские (созд</w:t>
            </w:r>
            <w:r>
              <w:rPr>
                <w:iCs/>
              </w:rPr>
              <w:t xml:space="preserve">ание кинофильма, диафильма, драматизация, постановка живых картин и т. д.). </w:t>
            </w:r>
          </w:p>
          <w:p w:rsidR="00000270" w:rsidRDefault="00D55992">
            <w:pPr>
              <w:pStyle w:val="Default"/>
              <w:jc w:val="both"/>
            </w:pPr>
            <w:r>
              <w:rPr>
                <w:iCs/>
              </w:rPr>
              <w:t xml:space="preserve">Литературоведческая пропедевтика </w:t>
            </w:r>
          </w:p>
          <w:p w:rsidR="00000270" w:rsidRDefault="00D55992">
            <w:pPr>
              <w:pStyle w:val="Default"/>
              <w:jc w:val="both"/>
            </w:pPr>
            <w:r>
              <w:rPr>
                <w:b/>
                <w:bCs/>
                <w:iCs/>
              </w:rPr>
              <w:t xml:space="preserve">Учащиеся получат возможность научиться: </w:t>
            </w:r>
          </w:p>
          <w:p w:rsidR="00000270" w:rsidRDefault="00D55992">
            <w:pPr>
              <w:pStyle w:val="Default"/>
              <w:jc w:val="both"/>
            </w:pPr>
            <w:r>
              <w:t xml:space="preserve"> </w:t>
            </w:r>
            <w:r>
              <w:rPr>
                <w:iCs/>
              </w:rPr>
              <w:t xml:space="preserve">определять позиции героев и позицию автора художественного текста; </w:t>
            </w:r>
          </w:p>
          <w:p w:rsidR="00000270" w:rsidRDefault="00D55992">
            <w:pPr>
              <w:pStyle w:val="Default"/>
              <w:jc w:val="both"/>
            </w:pPr>
            <w:r>
              <w:t xml:space="preserve"> </w:t>
            </w:r>
            <w:r>
              <w:rPr>
                <w:iCs/>
              </w:rPr>
              <w:t xml:space="preserve">создавать прозаический или </w:t>
            </w:r>
            <w:r>
              <w:rPr>
                <w:iCs/>
              </w:rPr>
              <w:t>поэтический текст по аналогии на основе авторского текста, используя средства художественной выразительности.</w:t>
            </w:r>
          </w:p>
        </w:tc>
      </w:tr>
    </w:tbl>
    <w:p w:rsidR="00000270" w:rsidRDefault="00000270">
      <w:pPr>
        <w:pStyle w:val="Default"/>
        <w:jc w:val="both"/>
      </w:pPr>
    </w:p>
    <w:p w:rsidR="00000270" w:rsidRDefault="00D55992">
      <w:pPr>
        <w:tabs>
          <w:tab w:val="right" w:leader="underscore" w:pos="9645"/>
        </w:tabs>
        <w:spacing w:before="120" w:after="60" w:line="252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</w:rPr>
        <w:t>Для реализации рабочей программы используется учебно-методический комплект:</w:t>
      </w:r>
    </w:p>
    <w:p w:rsidR="00000270" w:rsidRDefault="00D55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Учебник 4 класса Е. Г. </w:t>
      </w:r>
      <w:proofErr w:type="spellStart"/>
      <w:r>
        <w:rPr>
          <w:b/>
          <w:sz w:val="24"/>
          <w:szCs w:val="24"/>
        </w:rPr>
        <w:t>Сусой</w:t>
      </w:r>
      <w:proofErr w:type="spellEnd"/>
      <w:r>
        <w:rPr>
          <w:b/>
          <w:sz w:val="24"/>
          <w:szCs w:val="24"/>
        </w:rPr>
        <w:t xml:space="preserve">   «</w:t>
      </w:r>
      <w:proofErr w:type="spellStart"/>
      <w:r>
        <w:rPr>
          <w:b/>
          <w:sz w:val="24"/>
          <w:szCs w:val="24"/>
        </w:rPr>
        <w:t>Толанго</w:t>
      </w:r>
      <w:proofErr w:type="spellEnd"/>
      <w:r>
        <w:rPr>
          <w:b/>
          <w:sz w:val="24"/>
          <w:szCs w:val="24"/>
        </w:rPr>
        <w:t xml:space="preserve"> книга»,  программа «Школа Ро</w:t>
      </w:r>
      <w:r>
        <w:rPr>
          <w:b/>
          <w:sz w:val="24"/>
          <w:szCs w:val="24"/>
        </w:rPr>
        <w:t>ссии»</w:t>
      </w:r>
    </w:p>
    <w:p w:rsidR="00000270" w:rsidRDefault="00D55992">
      <w:pPr>
        <w:shd w:val="clear" w:color="auto" w:fill="FFFFFF"/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270" w:rsidRDefault="0000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270" w:rsidRDefault="00000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000270">
      <w:pPr>
        <w:pStyle w:val="ab"/>
        <w:rPr>
          <w:b/>
          <w:sz w:val="28"/>
          <w:szCs w:val="28"/>
        </w:rPr>
      </w:pPr>
    </w:p>
    <w:p w:rsidR="00000270" w:rsidRDefault="00D55992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</w:t>
      </w:r>
      <w:bookmarkStart w:id="0" w:name="_GoBack"/>
      <w:bookmarkEnd w:id="0"/>
      <w:r>
        <w:rPr>
          <w:b/>
          <w:sz w:val="28"/>
          <w:szCs w:val="28"/>
        </w:rPr>
        <w:t>ЧЕСКОЕ ПЛАНИРОВАНИЕ</w:t>
      </w:r>
    </w:p>
    <w:p w:rsidR="00000270" w:rsidRDefault="00D5599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ЛИТЕРАТУРНОМУ ЧТЕНИЮ ДЛЯ 4  КЛАССА</w:t>
      </w:r>
    </w:p>
    <w:tbl>
      <w:tblPr>
        <w:tblStyle w:val="ad"/>
        <w:tblW w:w="9750" w:type="dxa"/>
        <w:tblInd w:w="-459" w:type="dxa"/>
        <w:tblLook w:val="04A0"/>
      </w:tblPr>
      <w:tblGrid>
        <w:gridCol w:w="1020"/>
        <w:gridCol w:w="6300"/>
        <w:gridCol w:w="1125"/>
        <w:gridCol w:w="1305"/>
      </w:tblGrid>
      <w:tr w:rsidR="00000270">
        <w:tc>
          <w:tcPr>
            <w:tcW w:w="1020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000270">
        <w:tc>
          <w:tcPr>
            <w:tcW w:w="9750" w:type="dxa"/>
            <w:gridSpan w:val="4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/>
                <w:spacing w:val="-8"/>
                <w:sz w:val="24"/>
                <w:szCs w:val="24"/>
              </w:rPr>
              <w:t xml:space="preserve">1 четверть 7 часов                   </w:t>
            </w:r>
          </w:p>
        </w:tc>
      </w:tr>
      <w:tr w:rsidR="00000270">
        <w:tc>
          <w:tcPr>
            <w:tcW w:w="9750" w:type="dxa"/>
            <w:gridSpan w:val="4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Осень.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Нэрёй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нувода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пилибт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пяйда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7 часов</w:t>
            </w: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Гродненский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Мы живём на крайнем севере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Ненэцие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округ" Ненецкий округ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нэрёй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Тундра осенью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М. Терещенко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 Птицы улетели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някоця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Лапцуй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Сельбя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Осенью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0" w:type="dxa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Каслание</w:t>
            </w:r>
            <w:proofErr w:type="spellEnd"/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000270">
        <w:tc>
          <w:tcPr>
            <w:tcW w:w="9750" w:type="dxa"/>
            <w:gridSpan w:val="4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 7 часов</w:t>
            </w:r>
          </w:p>
        </w:tc>
      </w:tr>
      <w:tr w:rsidR="00000270">
        <w:tc>
          <w:tcPr>
            <w:tcW w:w="8445" w:type="dxa"/>
            <w:gridSpan w:val="3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Тундра зимой.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Сырэй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вынгана5 часов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0" w:type="dxa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М. Терещенко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Лапцуй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Пэвдей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 Перед пургой.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0" w:type="dxa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пургу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0" w:type="dxa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пэдарахана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 Зимний лес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0" w:type="dxa"/>
            <w:vMerge w:val="restart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М. Терещенко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каникулахана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 Зимние каникулы</w:t>
            </w:r>
          </w:p>
          <w:p w:rsidR="00000270" w:rsidRDefault="00000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0" w:type="dxa"/>
            <w:vMerge/>
            <w:shd w:val="clear" w:color="auto" w:fill="auto"/>
          </w:tcPr>
          <w:p w:rsidR="00000270" w:rsidRDefault="00000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000270" w:rsidRDefault="0000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000270">
        <w:tc>
          <w:tcPr>
            <w:tcW w:w="8445" w:type="dxa"/>
            <w:gridSpan w:val="3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Ненэця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лаханако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Народные сказки  (8 ч)</w:t>
            </w:r>
          </w:p>
        </w:tc>
        <w:tc>
          <w:tcPr>
            <w:tcW w:w="1305" w:type="dxa"/>
            <w:shd w:val="clear" w:color="auto" w:fill="auto"/>
          </w:tcPr>
          <w:p w:rsidR="00000270" w:rsidRDefault="00000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0" w:type="dxa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Ненецкая сказка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0" w:type="dxa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Ненецкая сказка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Лынзермя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' не". Голубика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000270">
        <w:tc>
          <w:tcPr>
            <w:tcW w:w="9750" w:type="dxa"/>
            <w:gridSpan w:val="4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 11 часов</w:t>
            </w: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0" w:type="dxa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Ненецкая сказка "Сэр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 Белый гусь.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0" w:type="dxa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Ненецкая сказка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Нувм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' 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вэсако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ню". Три дочери старика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00" w:type="dxa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Ненецкая сказка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Парнэко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евушка и колдунья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00" w:type="dxa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Хантыйская сказка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 Оленья косточка, ворона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00" w:type="dxa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Эскимосская сказка 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Халэвм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мядоманзь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хамэдо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 Ворона позвала чайку в гости.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0" w:type="dxa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 "Ты'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хайлако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 Оленьи слёзы.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000270">
        <w:tc>
          <w:tcPr>
            <w:tcW w:w="8445" w:type="dxa"/>
            <w:gridSpan w:val="3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Делу время — потехе сейчас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Манзаи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тэнз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7 часа</w:t>
            </w:r>
          </w:p>
        </w:tc>
        <w:tc>
          <w:tcPr>
            <w:tcW w:w="1305" w:type="dxa"/>
            <w:shd w:val="clear" w:color="auto" w:fill="auto"/>
          </w:tcPr>
          <w:p w:rsidR="00000270" w:rsidRDefault="0000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0" w:type="dxa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Лапцуй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Манзарана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Работник.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0" w:type="dxa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"Носи"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 Охота на песцов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00" w:type="dxa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М. Терещенко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Мякаданда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письмом'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 Письмо из дома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00" w:type="dxa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М. Терещенко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' пуд". После рыбалки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00" w:type="dxa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М. Терещенко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' пуд". После рыбалки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000270">
        <w:tc>
          <w:tcPr>
            <w:tcW w:w="9750" w:type="dxa"/>
            <w:gridSpan w:val="4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 9 часов</w:t>
            </w: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00" w:type="dxa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 Профессии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00" w:type="dxa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Лапцуй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Хусувэй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ненэць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". В каждом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 нужный человек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000270">
        <w:tc>
          <w:tcPr>
            <w:tcW w:w="8445" w:type="dxa"/>
            <w:gridSpan w:val="3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и мы. Маня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амнна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Нэда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сер.                                          4 часа</w:t>
            </w:r>
          </w:p>
        </w:tc>
        <w:tc>
          <w:tcPr>
            <w:tcW w:w="1305" w:type="dxa"/>
            <w:shd w:val="clear" w:color="auto" w:fill="auto"/>
          </w:tcPr>
          <w:p w:rsidR="00000270" w:rsidRDefault="0000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00" w:type="dxa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Морской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нэбта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Что такое мёртвая вода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00" w:type="dxa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нямна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сер"" И ещё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о мёртвой воде.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0" w:type="dxa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Данилов "Я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Вечная мерзлота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00" w:type="dxa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Данилов "Я хора (мамонт)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я' ныл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тэвва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Как мамонты попали под землю.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000270">
        <w:tc>
          <w:tcPr>
            <w:tcW w:w="8445" w:type="dxa"/>
            <w:gridSpan w:val="3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время войны.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Сайнорма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мальнгана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3 часа</w:t>
            </w:r>
          </w:p>
        </w:tc>
        <w:tc>
          <w:tcPr>
            <w:tcW w:w="1305" w:type="dxa"/>
            <w:shd w:val="clear" w:color="auto" w:fill="auto"/>
          </w:tcPr>
          <w:p w:rsidR="00000270" w:rsidRDefault="0000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00" w:type="dxa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сер"" Выполнить приказ.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00" w:type="dxa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Михайловский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боец" Три бойца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00" w:type="dxa"/>
            <w:shd w:val="clear" w:color="auto" w:fill="auto"/>
          </w:tcPr>
          <w:p w:rsidR="00000270" w:rsidRDefault="00D55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Нумда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нарэйма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Обобщающий урок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00270" w:rsidRDefault="00D55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000270">
        <w:tc>
          <w:tcPr>
            <w:tcW w:w="1020" w:type="dxa"/>
            <w:shd w:val="clear" w:color="auto" w:fill="auto"/>
          </w:tcPr>
          <w:p w:rsidR="00000270" w:rsidRDefault="0000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000270" w:rsidRDefault="00000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000270" w:rsidRDefault="0000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000270" w:rsidRDefault="0000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270" w:rsidRDefault="00000270"/>
    <w:sectPr w:rsidR="00000270" w:rsidSect="00000270">
      <w:pgSz w:w="11906" w:h="16838"/>
      <w:pgMar w:top="1134" w:right="857" w:bottom="1134" w:left="181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270"/>
    <w:rsid w:val="00000270"/>
    <w:rsid w:val="00D5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33756C"/>
  </w:style>
  <w:style w:type="character" w:customStyle="1" w:styleId="2">
    <w:name w:val="Основной текст (2)_"/>
    <w:basedOn w:val="a0"/>
    <w:link w:val="20"/>
    <w:uiPriority w:val="99"/>
    <w:qFormat/>
    <w:locked/>
    <w:rsid w:val="0033756C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qFormat/>
    <w:locked/>
    <w:rsid w:val="0033756C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a5">
    <w:name w:val="Основной текст + Курсив"/>
    <w:basedOn w:val="1"/>
    <w:uiPriority w:val="99"/>
    <w:qFormat/>
    <w:rsid w:val="0033756C"/>
    <w:rPr>
      <w:rFonts w:ascii="Times New Roman" w:hAnsi="Times New Roman"/>
      <w:i/>
      <w:iCs/>
      <w:spacing w:val="0"/>
      <w:sz w:val="18"/>
      <w:szCs w:val="18"/>
      <w:shd w:val="clear" w:color="auto" w:fill="FFFFFF"/>
    </w:rPr>
  </w:style>
  <w:style w:type="character" w:customStyle="1" w:styleId="20">
    <w:name w:val="Основной текст (2)"/>
    <w:basedOn w:val="2"/>
    <w:link w:val="2"/>
    <w:uiPriority w:val="99"/>
    <w:qFormat/>
    <w:rsid w:val="0033756C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5pt">
    <w:name w:val="Основной текст + 9;5 pt"/>
    <w:basedOn w:val="a0"/>
    <w:qFormat/>
    <w:rsid w:val="003375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75pt">
    <w:name w:val="Основной текст + 7;5 pt;Курсив"/>
    <w:basedOn w:val="a0"/>
    <w:qFormat/>
    <w:rsid w:val="0033756C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15"/>
      <w:szCs w:val="15"/>
      <w:shd w:val="clear" w:color="auto" w:fill="FFFFFF"/>
      <w:lang w:val="ru-RU"/>
    </w:rPr>
  </w:style>
  <w:style w:type="character" w:customStyle="1" w:styleId="95pt0">
    <w:name w:val="Основной текст + 9;5 pt;Полужирный;Курсив"/>
    <w:basedOn w:val="a0"/>
    <w:qFormat/>
    <w:rsid w:val="0033756C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19"/>
      <w:szCs w:val="19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0"/>
    <w:qFormat/>
    <w:rsid w:val="0033756C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75pt0">
    <w:name w:val="Основной текст + 7;5 pt;Полужирный"/>
    <w:basedOn w:val="a0"/>
    <w:qFormat/>
    <w:rsid w:val="0033756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5"/>
      <w:szCs w:val="15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0"/>
    <w:qFormat/>
    <w:rsid w:val="0033756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10"/>
      <w:w w:val="100"/>
      <w:sz w:val="19"/>
      <w:szCs w:val="19"/>
      <w:shd w:val="clear" w:color="auto" w:fill="FFFFFF"/>
      <w:lang w:val="ru-RU"/>
    </w:rPr>
  </w:style>
  <w:style w:type="character" w:customStyle="1" w:styleId="a6">
    <w:name w:val="Текст выноски Знак"/>
    <w:basedOn w:val="a0"/>
    <w:uiPriority w:val="99"/>
    <w:semiHidden/>
    <w:qFormat/>
    <w:rsid w:val="0033756C"/>
    <w:rPr>
      <w:rFonts w:ascii="Tahoma" w:hAnsi="Tahoma" w:cs="Tahoma"/>
      <w:sz w:val="16"/>
      <w:szCs w:val="16"/>
    </w:rPr>
  </w:style>
  <w:style w:type="character" w:customStyle="1" w:styleId="FontStyle21">
    <w:name w:val="Font Style21"/>
    <w:basedOn w:val="a0"/>
    <w:uiPriority w:val="99"/>
    <w:qFormat/>
    <w:rsid w:val="0033756C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qFormat/>
    <w:rsid w:val="0033756C"/>
    <w:rPr>
      <w:rFonts w:ascii="Arial" w:hAnsi="Arial" w:cs="Arial"/>
      <w:b/>
      <w:bCs/>
      <w:sz w:val="18"/>
      <w:szCs w:val="18"/>
    </w:rPr>
  </w:style>
  <w:style w:type="character" w:customStyle="1" w:styleId="5">
    <w:name w:val="Основной текст (5)_"/>
    <w:basedOn w:val="a0"/>
    <w:link w:val="50"/>
    <w:uiPriority w:val="99"/>
    <w:qFormat/>
    <w:locked/>
    <w:rsid w:val="008F5F6C"/>
    <w:rPr>
      <w:rFonts w:ascii="Times New Roman" w:hAnsi="Times New Roman" w:cs="Times New Roman"/>
      <w:sz w:val="34"/>
      <w:szCs w:val="34"/>
      <w:shd w:val="clear" w:color="auto" w:fill="FFFFFF"/>
    </w:rPr>
  </w:style>
  <w:style w:type="character" w:customStyle="1" w:styleId="ListLabel1">
    <w:name w:val="ListLabel 1"/>
    <w:qFormat/>
    <w:rsid w:val="00000270"/>
    <w:rPr>
      <w:sz w:val="20"/>
    </w:rPr>
  </w:style>
  <w:style w:type="character" w:customStyle="1" w:styleId="ListLabel2">
    <w:name w:val="ListLabel 2"/>
    <w:qFormat/>
    <w:rsid w:val="00000270"/>
    <w:rPr>
      <w:sz w:val="20"/>
    </w:rPr>
  </w:style>
  <w:style w:type="character" w:customStyle="1" w:styleId="ListLabel3">
    <w:name w:val="ListLabel 3"/>
    <w:qFormat/>
    <w:rsid w:val="00000270"/>
    <w:rPr>
      <w:sz w:val="20"/>
    </w:rPr>
  </w:style>
  <w:style w:type="character" w:customStyle="1" w:styleId="ListLabel4">
    <w:name w:val="ListLabel 4"/>
    <w:qFormat/>
    <w:rsid w:val="00000270"/>
    <w:rPr>
      <w:sz w:val="20"/>
    </w:rPr>
  </w:style>
  <w:style w:type="character" w:customStyle="1" w:styleId="ListLabel5">
    <w:name w:val="ListLabel 5"/>
    <w:qFormat/>
    <w:rsid w:val="00000270"/>
    <w:rPr>
      <w:sz w:val="20"/>
    </w:rPr>
  </w:style>
  <w:style w:type="character" w:customStyle="1" w:styleId="ListLabel6">
    <w:name w:val="ListLabel 6"/>
    <w:qFormat/>
    <w:rsid w:val="00000270"/>
    <w:rPr>
      <w:sz w:val="20"/>
    </w:rPr>
  </w:style>
  <w:style w:type="character" w:customStyle="1" w:styleId="ListLabel7">
    <w:name w:val="ListLabel 7"/>
    <w:qFormat/>
    <w:rsid w:val="00000270"/>
    <w:rPr>
      <w:sz w:val="20"/>
    </w:rPr>
  </w:style>
  <w:style w:type="character" w:customStyle="1" w:styleId="ListLabel8">
    <w:name w:val="ListLabel 8"/>
    <w:qFormat/>
    <w:rsid w:val="00000270"/>
    <w:rPr>
      <w:sz w:val="20"/>
    </w:rPr>
  </w:style>
  <w:style w:type="character" w:customStyle="1" w:styleId="ListLabel9">
    <w:name w:val="ListLabel 9"/>
    <w:qFormat/>
    <w:rsid w:val="00000270"/>
    <w:rPr>
      <w:sz w:val="20"/>
    </w:rPr>
  </w:style>
  <w:style w:type="character" w:customStyle="1" w:styleId="ListLabel10">
    <w:name w:val="ListLabel 10"/>
    <w:qFormat/>
    <w:rsid w:val="00000270"/>
    <w:rPr>
      <w:sz w:val="20"/>
    </w:rPr>
  </w:style>
  <w:style w:type="character" w:customStyle="1" w:styleId="ListLabel11">
    <w:name w:val="ListLabel 11"/>
    <w:qFormat/>
    <w:rsid w:val="00000270"/>
    <w:rPr>
      <w:sz w:val="20"/>
    </w:rPr>
  </w:style>
  <w:style w:type="character" w:customStyle="1" w:styleId="ListLabel12">
    <w:name w:val="ListLabel 12"/>
    <w:qFormat/>
    <w:rsid w:val="00000270"/>
    <w:rPr>
      <w:sz w:val="20"/>
    </w:rPr>
  </w:style>
  <w:style w:type="character" w:customStyle="1" w:styleId="ListLabel13">
    <w:name w:val="ListLabel 13"/>
    <w:qFormat/>
    <w:rsid w:val="00000270"/>
    <w:rPr>
      <w:sz w:val="20"/>
    </w:rPr>
  </w:style>
  <w:style w:type="character" w:customStyle="1" w:styleId="ListLabel14">
    <w:name w:val="ListLabel 14"/>
    <w:qFormat/>
    <w:rsid w:val="00000270"/>
    <w:rPr>
      <w:sz w:val="20"/>
    </w:rPr>
  </w:style>
  <w:style w:type="character" w:customStyle="1" w:styleId="ListLabel15">
    <w:name w:val="ListLabel 15"/>
    <w:qFormat/>
    <w:rsid w:val="00000270"/>
    <w:rPr>
      <w:sz w:val="20"/>
    </w:rPr>
  </w:style>
  <w:style w:type="character" w:customStyle="1" w:styleId="ListLabel16">
    <w:name w:val="ListLabel 16"/>
    <w:qFormat/>
    <w:rsid w:val="00000270"/>
    <w:rPr>
      <w:sz w:val="20"/>
    </w:rPr>
  </w:style>
  <w:style w:type="character" w:customStyle="1" w:styleId="ListLabel17">
    <w:name w:val="ListLabel 17"/>
    <w:qFormat/>
    <w:rsid w:val="00000270"/>
    <w:rPr>
      <w:sz w:val="20"/>
    </w:rPr>
  </w:style>
  <w:style w:type="character" w:customStyle="1" w:styleId="ListLabel18">
    <w:name w:val="ListLabel 18"/>
    <w:qFormat/>
    <w:rsid w:val="00000270"/>
    <w:rPr>
      <w:sz w:val="20"/>
    </w:rPr>
  </w:style>
  <w:style w:type="character" w:customStyle="1" w:styleId="ListLabel19">
    <w:name w:val="ListLabel 19"/>
    <w:qFormat/>
    <w:rsid w:val="00000270"/>
    <w:rPr>
      <w:sz w:val="20"/>
    </w:rPr>
  </w:style>
  <w:style w:type="character" w:customStyle="1" w:styleId="ListLabel20">
    <w:name w:val="ListLabel 20"/>
    <w:qFormat/>
    <w:rsid w:val="00000270"/>
    <w:rPr>
      <w:b/>
    </w:rPr>
  </w:style>
  <w:style w:type="character" w:customStyle="1" w:styleId="ListLabel21">
    <w:name w:val="ListLabel 21"/>
    <w:qFormat/>
    <w:rsid w:val="00000270"/>
    <w:rPr>
      <w:sz w:val="20"/>
    </w:rPr>
  </w:style>
  <w:style w:type="character" w:customStyle="1" w:styleId="ListLabel22">
    <w:name w:val="ListLabel 22"/>
    <w:qFormat/>
    <w:rsid w:val="00000270"/>
    <w:rPr>
      <w:sz w:val="20"/>
    </w:rPr>
  </w:style>
  <w:style w:type="character" w:customStyle="1" w:styleId="ListLabel23">
    <w:name w:val="ListLabel 23"/>
    <w:qFormat/>
    <w:rsid w:val="00000270"/>
    <w:rPr>
      <w:sz w:val="20"/>
    </w:rPr>
  </w:style>
  <w:style w:type="character" w:customStyle="1" w:styleId="ListLabel24">
    <w:name w:val="ListLabel 24"/>
    <w:qFormat/>
    <w:rsid w:val="00000270"/>
    <w:rPr>
      <w:sz w:val="20"/>
    </w:rPr>
  </w:style>
  <w:style w:type="character" w:customStyle="1" w:styleId="ListLabel25">
    <w:name w:val="ListLabel 25"/>
    <w:qFormat/>
    <w:rsid w:val="00000270"/>
    <w:rPr>
      <w:sz w:val="20"/>
    </w:rPr>
  </w:style>
  <w:style w:type="character" w:customStyle="1" w:styleId="ListLabel26">
    <w:name w:val="ListLabel 26"/>
    <w:qFormat/>
    <w:rsid w:val="00000270"/>
    <w:rPr>
      <w:sz w:val="20"/>
    </w:rPr>
  </w:style>
  <w:style w:type="character" w:customStyle="1" w:styleId="ListLabel27">
    <w:name w:val="ListLabel 27"/>
    <w:qFormat/>
    <w:rsid w:val="00000270"/>
    <w:rPr>
      <w:sz w:val="20"/>
    </w:rPr>
  </w:style>
  <w:style w:type="character" w:customStyle="1" w:styleId="ListLabel28">
    <w:name w:val="ListLabel 28"/>
    <w:qFormat/>
    <w:rsid w:val="00000270"/>
    <w:rPr>
      <w:sz w:val="20"/>
    </w:rPr>
  </w:style>
  <w:style w:type="character" w:customStyle="1" w:styleId="ListLabel29">
    <w:name w:val="ListLabel 29"/>
    <w:qFormat/>
    <w:rsid w:val="00000270"/>
    <w:rPr>
      <w:sz w:val="20"/>
    </w:rPr>
  </w:style>
  <w:style w:type="character" w:customStyle="1" w:styleId="ListLabel30">
    <w:name w:val="ListLabel 30"/>
    <w:qFormat/>
    <w:rsid w:val="00000270"/>
    <w:rPr>
      <w:sz w:val="20"/>
    </w:rPr>
  </w:style>
  <w:style w:type="character" w:customStyle="1" w:styleId="ListLabel31">
    <w:name w:val="ListLabel 31"/>
    <w:qFormat/>
    <w:rsid w:val="00000270"/>
    <w:rPr>
      <w:sz w:val="20"/>
    </w:rPr>
  </w:style>
  <w:style w:type="character" w:customStyle="1" w:styleId="ListLabel32">
    <w:name w:val="ListLabel 32"/>
    <w:qFormat/>
    <w:rsid w:val="00000270"/>
    <w:rPr>
      <w:sz w:val="20"/>
    </w:rPr>
  </w:style>
  <w:style w:type="character" w:customStyle="1" w:styleId="ListLabel33">
    <w:name w:val="ListLabel 33"/>
    <w:qFormat/>
    <w:rsid w:val="00000270"/>
    <w:rPr>
      <w:sz w:val="20"/>
    </w:rPr>
  </w:style>
  <w:style w:type="character" w:customStyle="1" w:styleId="ListLabel34">
    <w:name w:val="ListLabel 34"/>
    <w:qFormat/>
    <w:rsid w:val="00000270"/>
    <w:rPr>
      <w:sz w:val="20"/>
    </w:rPr>
  </w:style>
  <w:style w:type="character" w:customStyle="1" w:styleId="ListLabel35">
    <w:name w:val="ListLabel 35"/>
    <w:qFormat/>
    <w:rsid w:val="00000270"/>
    <w:rPr>
      <w:sz w:val="20"/>
    </w:rPr>
  </w:style>
  <w:style w:type="character" w:customStyle="1" w:styleId="ListLabel36">
    <w:name w:val="ListLabel 36"/>
    <w:qFormat/>
    <w:rsid w:val="00000270"/>
    <w:rPr>
      <w:sz w:val="20"/>
    </w:rPr>
  </w:style>
  <w:style w:type="character" w:customStyle="1" w:styleId="ListLabel37">
    <w:name w:val="ListLabel 37"/>
    <w:qFormat/>
    <w:rsid w:val="00000270"/>
    <w:rPr>
      <w:sz w:val="20"/>
    </w:rPr>
  </w:style>
  <w:style w:type="character" w:customStyle="1" w:styleId="ListLabel38">
    <w:name w:val="ListLabel 38"/>
    <w:qFormat/>
    <w:rsid w:val="00000270"/>
    <w:rPr>
      <w:sz w:val="20"/>
    </w:rPr>
  </w:style>
  <w:style w:type="character" w:customStyle="1" w:styleId="ListLabel39">
    <w:name w:val="ListLabel 39"/>
    <w:qFormat/>
    <w:rsid w:val="00000270"/>
    <w:rPr>
      <w:sz w:val="20"/>
    </w:rPr>
  </w:style>
  <w:style w:type="character" w:customStyle="1" w:styleId="ListLabel40">
    <w:name w:val="ListLabel 40"/>
    <w:qFormat/>
    <w:rsid w:val="00000270"/>
    <w:rPr>
      <w:sz w:val="20"/>
    </w:rPr>
  </w:style>
  <w:style w:type="character" w:customStyle="1" w:styleId="ListLabel41">
    <w:name w:val="ListLabel 41"/>
    <w:qFormat/>
    <w:rsid w:val="00000270"/>
    <w:rPr>
      <w:sz w:val="20"/>
    </w:rPr>
  </w:style>
  <w:style w:type="character" w:customStyle="1" w:styleId="ListLabel42">
    <w:name w:val="ListLabel 42"/>
    <w:qFormat/>
    <w:rsid w:val="00000270"/>
    <w:rPr>
      <w:sz w:val="20"/>
    </w:rPr>
  </w:style>
  <w:style w:type="character" w:customStyle="1" w:styleId="ListLabel43">
    <w:name w:val="ListLabel 43"/>
    <w:qFormat/>
    <w:rsid w:val="00000270"/>
    <w:rPr>
      <w:sz w:val="20"/>
    </w:rPr>
  </w:style>
  <w:style w:type="character" w:customStyle="1" w:styleId="ListLabel44">
    <w:name w:val="ListLabel 44"/>
    <w:qFormat/>
    <w:rsid w:val="00000270"/>
    <w:rPr>
      <w:sz w:val="20"/>
    </w:rPr>
  </w:style>
  <w:style w:type="character" w:customStyle="1" w:styleId="ListLabel45">
    <w:name w:val="ListLabel 45"/>
    <w:qFormat/>
    <w:rsid w:val="00000270"/>
    <w:rPr>
      <w:sz w:val="20"/>
    </w:rPr>
  </w:style>
  <w:style w:type="character" w:customStyle="1" w:styleId="ListLabel46">
    <w:name w:val="ListLabel 46"/>
    <w:qFormat/>
    <w:rsid w:val="00000270"/>
    <w:rPr>
      <w:sz w:val="20"/>
    </w:rPr>
  </w:style>
  <w:style w:type="character" w:customStyle="1" w:styleId="ListLabel47">
    <w:name w:val="ListLabel 47"/>
    <w:qFormat/>
    <w:rsid w:val="00000270"/>
    <w:rPr>
      <w:sz w:val="20"/>
    </w:rPr>
  </w:style>
  <w:style w:type="character" w:customStyle="1" w:styleId="ListLabel48">
    <w:name w:val="ListLabel 48"/>
    <w:qFormat/>
    <w:rsid w:val="00000270"/>
    <w:rPr>
      <w:sz w:val="20"/>
    </w:rPr>
  </w:style>
  <w:style w:type="character" w:customStyle="1" w:styleId="ListLabel49">
    <w:name w:val="ListLabel 49"/>
    <w:qFormat/>
    <w:rsid w:val="00000270"/>
    <w:rPr>
      <w:sz w:val="20"/>
    </w:rPr>
  </w:style>
  <w:style w:type="character" w:customStyle="1" w:styleId="ListLabel50">
    <w:name w:val="ListLabel 50"/>
    <w:qFormat/>
    <w:rsid w:val="00000270"/>
    <w:rPr>
      <w:sz w:val="20"/>
    </w:rPr>
  </w:style>
  <w:style w:type="character" w:customStyle="1" w:styleId="ListLabel51">
    <w:name w:val="ListLabel 51"/>
    <w:qFormat/>
    <w:rsid w:val="00000270"/>
    <w:rPr>
      <w:sz w:val="20"/>
    </w:rPr>
  </w:style>
  <w:style w:type="character" w:customStyle="1" w:styleId="ListLabel52">
    <w:name w:val="ListLabel 52"/>
    <w:qFormat/>
    <w:rsid w:val="00000270"/>
    <w:rPr>
      <w:sz w:val="20"/>
    </w:rPr>
  </w:style>
  <w:style w:type="character" w:customStyle="1" w:styleId="ListLabel53">
    <w:name w:val="ListLabel 53"/>
    <w:qFormat/>
    <w:rsid w:val="00000270"/>
    <w:rPr>
      <w:sz w:val="20"/>
    </w:rPr>
  </w:style>
  <w:style w:type="character" w:customStyle="1" w:styleId="ListLabel54">
    <w:name w:val="ListLabel 54"/>
    <w:qFormat/>
    <w:rsid w:val="00000270"/>
    <w:rPr>
      <w:sz w:val="20"/>
    </w:rPr>
  </w:style>
  <w:style w:type="character" w:customStyle="1" w:styleId="ListLabel55">
    <w:name w:val="ListLabel 55"/>
    <w:qFormat/>
    <w:rsid w:val="00000270"/>
    <w:rPr>
      <w:sz w:val="20"/>
    </w:rPr>
  </w:style>
  <w:style w:type="character" w:customStyle="1" w:styleId="ListLabel56">
    <w:name w:val="ListLabel 56"/>
    <w:qFormat/>
    <w:rsid w:val="00000270"/>
    <w:rPr>
      <w:sz w:val="20"/>
    </w:rPr>
  </w:style>
  <w:style w:type="character" w:customStyle="1" w:styleId="ListLabel57">
    <w:name w:val="ListLabel 57"/>
    <w:qFormat/>
    <w:rsid w:val="00000270"/>
    <w:rPr>
      <w:sz w:val="20"/>
    </w:rPr>
  </w:style>
  <w:style w:type="character" w:customStyle="1" w:styleId="ListLabel58">
    <w:name w:val="ListLabel 58"/>
    <w:qFormat/>
    <w:rsid w:val="00000270"/>
    <w:rPr>
      <w:sz w:val="20"/>
    </w:rPr>
  </w:style>
  <w:style w:type="character" w:customStyle="1" w:styleId="ListLabel59">
    <w:name w:val="ListLabel 59"/>
    <w:qFormat/>
    <w:rsid w:val="00000270"/>
    <w:rPr>
      <w:sz w:val="20"/>
    </w:rPr>
  </w:style>
  <w:style w:type="character" w:customStyle="1" w:styleId="ListLabel60">
    <w:name w:val="ListLabel 60"/>
    <w:qFormat/>
    <w:rsid w:val="00000270"/>
    <w:rPr>
      <w:sz w:val="20"/>
    </w:rPr>
  </w:style>
  <w:style w:type="character" w:customStyle="1" w:styleId="ListLabel61">
    <w:name w:val="ListLabel 61"/>
    <w:qFormat/>
    <w:rsid w:val="00000270"/>
    <w:rPr>
      <w:sz w:val="20"/>
    </w:rPr>
  </w:style>
  <w:style w:type="character" w:customStyle="1" w:styleId="ListLabel62">
    <w:name w:val="ListLabel 62"/>
    <w:qFormat/>
    <w:rsid w:val="00000270"/>
    <w:rPr>
      <w:sz w:val="20"/>
    </w:rPr>
  </w:style>
  <w:style w:type="character" w:customStyle="1" w:styleId="ListLabel63">
    <w:name w:val="ListLabel 63"/>
    <w:qFormat/>
    <w:rsid w:val="00000270"/>
    <w:rPr>
      <w:sz w:val="20"/>
    </w:rPr>
  </w:style>
  <w:style w:type="character" w:customStyle="1" w:styleId="ListLabel64">
    <w:name w:val="ListLabel 64"/>
    <w:qFormat/>
    <w:rsid w:val="00000270"/>
    <w:rPr>
      <w:sz w:val="20"/>
    </w:rPr>
  </w:style>
  <w:style w:type="character" w:customStyle="1" w:styleId="ListLabel65">
    <w:name w:val="ListLabel 65"/>
    <w:qFormat/>
    <w:rsid w:val="00000270"/>
    <w:rPr>
      <w:sz w:val="20"/>
    </w:rPr>
  </w:style>
  <w:style w:type="character" w:customStyle="1" w:styleId="ListLabel66">
    <w:name w:val="ListLabel 66"/>
    <w:qFormat/>
    <w:rsid w:val="00000270"/>
    <w:rPr>
      <w:sz w:val="20"/>
    </w:rPr>
  </w:style>
  <w:style w:type="character" w:customStyle="1" w:styleId="ListLabel67">
    <w:name w:val="ListLabel 67"/>
    <w:qFormat/>
    <w:rsid w:val="00000270"/>
    <w:rPr>
      <w:sz w:val="20"/>
    </w:rPr>
  </w:style>
  <w:style w:type="character" w:customStyle="1" w:styleId="ListLabel68">
    <w:name w:val="ListLabel 68"/>
    <w:qFormat/>
    <w:rsid w:val="00000270"/>
    <w:rPr>
      <w:sz w:val="20"/>
    </w:rPr>
  </w:style>
  <w:style w:type="character" w:customStyle="1" w:styleId="ListLabel69">
    <w:name w:val="ListLabel 69"/>
    <w:qFormat/>
    <w:rsid w:val="00000270"/>
    <w:rPr>
      <w:sz w:val="20"/>
    </w:rPr>
  </w:style>
  <w:style w:type="character" w:customStyle="1" w:styleId="ListLabel70">
    <w:name w:val="ListLabel 70"/>
    <w:qFormat/>
    <w:rsid w:val="00000270"/>
    <w:rPr>
      <w:sz w:val="20"/>
    </w:rPr>
  </w:style>
  <w:style w:type="character" w:customStyle="1" w:styleId="ListLabel71">
    <w:name w:val="ListLabel 71"/>
    <w:qFormat/>
    <w:rsid w:val="00000270"/>
    <w:rPr>
      <w:sz w:val="20"/>
    </w:rPr>
  </w:style>
  <w:style w:type="character" w:customStyle="1" w:styleId="ListLabel72">
    <w:name w:val="ListLabel 72"/>
    <w:qFormat/>
    <w:rsid w:val="00000270"/>
    <w:rPr>
      <w:sz w:val="20"/>
    </w:rPr>
  </w:style>
  <w:style w:type="character" w:customStyle="1" w:styleId="ListLabel73">
    <w:name w:val="ListLabel 73"/>
    <w:qFormat/>
    <w:rsid w:val="00000270"/>
    <w:rPr>
      <w:sz w:val="20"/>
    </w:rPr>
  </w:style>
  <w:style w:type="character" w:customStyle="1" w:styleId="ListLabel74">
    <w:name w:val="ListLabel 74"/>
    <w:qFormat/>
    <w:rsid w:val="00000270"/>
    <w:rPr>
      <w:sz w:val="20"/>
    </w:rPr>
  </w:style>
  <w:style w:type="character" w:customStyle="1" w:styleId="ListLabel75">
    <w:name w:val="ListLabel 75"/>
    <w:qFormat/>
    <w:rsid w:val="00000270"/>
    <w:rPr>
      <w:sz w:val="20"/>
    </w:rPr>
  </w:style>
  <w:style w:type="character" w:customStyle="1" w:styleId="ListLabel76">
    <w:name w:val="ListLabel 76"/>
    <w:qFormat/>
    <w:rsid w:val="00000270"/>
    <w:rPr>
      <w:sz w:val="20"/>
    </w:rPr>
  </w:style>
  <w:style w:type="character" w:customStyle="1" w:styleId="ListLabel77">
    <w:name w:val="ListLabel 77"/>
    <w:qFormat/>
    <w:rsid w:val="00000270"/>
    <w:rPr>
      <w:sz w:val="20"/>
    </w:rPr>
  </w:style>
  <w:style w:type="character" w:customStyle="1" w:styleId="ListLabel78">
    <w:name w:val="ListLabel 78"/>
    <w:qFormat/>
    <w:rsid w:val="00000270"/>
    <w:rPr>
      <w:sz w:val="20"/>
    </w:rPr>
  </w:style>
  <w:style w:type="character" w:customStyle="1" w:styleId="ListLabel79">
    <w:name w:val="ListLabel 79"/>
    <w:qFormat/>
    <w:rsid w:val="00000270"/>
    <w:rPr>
      <w:sz w:val="20"/>
    </w:rPr>
  </w:style>
  <w:style w:type="character" w:customStyle="1" w:styleId="ListLabel80">
    <w:name w:val="ListLabel 80"/>
    <w:qFormat/>
    <w:rsid w:val="00000270"/>
    <w:rPr>
      <w:sz w:val="20"/>
    </w:rPr>
  </w:style>
  <w:style w:type="character" w:customStyle="1" w:styleId="ListLabel81">
    <w:name w:val="ListLabel 81"/>
    <w:qFormat/>
    <w:rsid w:val="00000270"/>
    <w:rPr>
      <w:sz w:val="20"/>
    </w:rPr>
  </w:style>
  <w:style w:type="character" w:customStyle="1" w:styleId="ListLabel82">
    <w:name w:val="ListLabel 82"/>
    <w:qFormat/>
    <w:rsid w:val="00000270"/>
    <w:rPr>
      <w:sz w:val="20"/>
    </w:rPr>
  </w:style>
  <w:style w:type="character" w:customStyle="1" w:styleId="ListLabel83">
    <w:name w:val="ListLabel 83"/>
    <w:qFormat/>
    <w:rsid w:val="00000270"/>
    <w:rPr>
      <w:sz w:val="20"/>
    </w:rPr>
  </w:style>
  <w:style w:type="character" w:customStyle="1" w:styleId="ListLabel84">
    <w:name w:val="ListLabel 84"/>
    <w:qFormat/>
    <w:rsid w:val="00000270"/>
    <w:rPr>
      <w:sz w:val="20"/>
    </w:rPr>
  </w:style>
  <w:style w:type="character" w:customStyle="1" w:styleId="ListLabel85">
    <w:name w:val="ListLabel 85"/>
    <w:qFormat/>
    <w:rsid w:val="00000270"/>
    <w:rPr>
      <w:sz w:val="20"/>
    </w:rPr>
  </w:style>
  <w:style w:type="character" w:customStyle="1" w:styleId="ListLabel86">
    <w:name w:val="ListLabel 86"/>
    <w:qFormat/>
    <w:rsid w:val="00000270"/>
    <w:rPr>
      <w:sz w:val="20"/>
    </w:rPr>
  </w:style>
  <w:style w:type="character" w:customStyle="1" w:styleId="ListLabel87">
    <w:name w:val="ListLabel 87"/>
    <w:qFormat/>
    <w:rsid w:val="00000270"/>
    <w:rPr>
      <w:sz w:val="20"/>
    </w:rPr>
  </w:style>
  <w:style w:type="character" w:customStyle="1" w:styleId="ListLabel88">
    <w:name w:val="ListLabel 88"/>
    <w:qFormat/>
    <w:rsid w:val="00000270"/>
    <w:rPr>
      <w:sz w:val="20"/>
    </w:rPr>
  </w:style>
  <w:style w:type="character" w:customStyle="1" w:styleId="ListLabel89">
    <w:name w:val="ListLabel 89"/>
    <w:qFormat/>
    <w:rsid w:val="00000270"/>
    <w:rPr>
      <w:sz w:val="20"/>
    </w:rPr>
  </w:style>
  <w:style w:type="character" w:customStyle="1" w:styleId="ListLabel90">
    <w:name w:val="ListLabel 90"/>
    <w:qFormat/>
    <w:rsid w:val="00000270"/>
    <w:rPr>
      <w:sz w:val="20"/>
    </w:rPr>
  </w:style>
  <w:style w:type="character" w:customStyle="1" w:styleId="ListLabel91">
    <w:name w:val="ListLabel 91"/>
    <w:qFormat/>
    <w:rsid w:val="00000270"/>
    <w:rPr>
      <w:sz w:val="20"/>
    </w:rPr>
  </w:style>
  <w:style w:type="character" w:customStyle="1" w:styleId="ListLabel92">
    <w:name w:val="ListLabel 92"/>
    <w:qFormat/>
    <w:rsid w:val="00000270"/>
    <w:rPr>
      <w:sz w:val="20"/>
    </w:rPr>
  </w:style>
  <w:style w:type="character" w:customStyle="1" w:styleId="ListLabel93">
    <w:name w:val="ListLabel 93"/>
    <w:qFormat/>
    <w:rsid w:val="00000270"/>
    <w:rPr>
      <w:sz w:val="20"/>
    </w:rPr>
  </w:style>
  <w:style w:type="character" w:customStyle="1" w:styleId="ListLabel94">
    <w:name w:val="ListLabel 94"/>
    <w:qFormat/>
    <w:rsid w:val="00000270"/>
    <w:rPr>
      <w:sz w:val="20"/>
    </w:rPr>
  </w:style>
  <w:style w:type="character" w:customStyle="1" w:styleId="ListLabel95">
    <w:name w:val="ListLabel 95"/>
    <w:qFormat/>
    <w:rsid w:val="00000270"/>
    <w:rPr>
      <w:sz w:val="20"/>
    </w:rPr>
  </w:style>
  <w:style w:type="character" w:customStyle="1" w:styleId="ListLabel96">
    <w:name w:val="ListLabel 96"/>
    <w:qFormat/>
    <w:rsid w:val="00000270"/>
    <w:rPr>
      <w:sz w:val="20"/>
    </w:rPr>
  </w:style>
  <w:style w:type="character" w:customStyle="1" w:styleId="ListLabel97">
    <w:name w:val="ListLabel 97"/>
    <w:qFormat/>
    <w:rsid w:val="00000270"/>
    <w:rPr>
      <w:sz w:val="20"/>
    </w:rPr>
  </w:style>
  <w:style w:type="character" w:customStyle="1" w:styleId="ListLabel98">
    <w:name w:val="ListLabel 98"/>
    <w:qFormat/>
    <w:rsid w:val="00000270"/>
    <w:rPr>
      <w:sz w:val="20"/>
    </w:rPr>
  </w:style>
  <w:style w:type="character" w:customStyle="1" w:styleId="ListLabel99">
    <w:name w:val="ListLabel 99"/>
    <w:qFormat/>
    <w:rsid w:val="00000270"/>
    <w:rPr>
      <w:sz w:val="20"/>
    </w:rPr>
  </w:style>
  <w:style w:type="character" w:customStyle="1" w:styleId="ListLabel100">
    <w:name w:val="ListLabel 100"/>
    <w:qFormat/>
    <w:rsid w:val="00000270"/>
    <w:rPr>
      <w:sz w:val="20"/>
    </w:rPr>
  </w:style>
  <w:style w:type="character" w:customStyle="1" w:styleId="ListLabel101">
    <w:name w:val="ListLabel 101"/>
    <w:qFormat/>
    <w:rsid w:val="00000270"/>
    <w:rPr>
      <w:sz w:val="20"/>
    </w:rPr>
  </w:style>
  <w:style w:type="character" w:customStyle="1" w:styleId="ListLabel102">
    <w:name w:val="ListLabel 102"/>
    <w:qFormat/>
    <w:rsid w:val="00000270"/>
    <w:rPr>
      <w:sz w:val="20"/>
    </w:rPr>
  </w:style>
  <w:style w:type="character" w:customStyle="1" w:styleId="ListLabel103">
    <w:name w:val="ListLabel 103"/>
    <w:qFormat/>
    <w:rsid w:val="00000270"/>
    <w:rPr>
      <w:sz w:val="20"/>
    </w:rPr>
  </w:style>
  <w:style w:type="character" w:customStyle="1" w:styleId="ListLabel104">
    <w:name w:val="ListLabel 104"/>
    <w:qFormat/>
    <w:rsid w:val="00000270"/>
    <w:rPr>
      <w:sz w:val="20"/>
    </w:rPr>
  </w:style>
  <w:style w:type="character" w:customStyle="1" w:styleId="ListLabel105">
    <w:name w:val="ListLabel 105"/>
    <w:qFormat/>
    <w:rsid w:val="00000270"/>
    <w:rPr>
      <w:sz w:val="20"/>
    </w:rPr>
  </w:style>
  <w:style w:type="character" w:customStyle="1" w:styleId="ListLabel106">
    <w:name w:val="ListLabel 106"/>
    <w:qFormat/>
    <w:rsid w:val="00000270"/>
    <w:rPr>
      <w:sz w:val="20"/>
    </w:rPr>
  </w:style>
  <w:style w:type="character" w:customStyle="1" w:styleId="ListLabel107">
    <w:name w:val="ListLabel 107"/>
    <w:qFormat/>
    <w:rsid w:val="00000270"/>
    <w:rPr>
      <w:sz w:val="20"/>
    </w:rPr>
  </w:style>
  <w:style w:type="character" w:customStyle="1" w:styleId="ListLabel108">
    <w:name w:val="ListLabel 108"/>
    <w:qFormat/>
    <w:rsid w:val="00000270"/>
    <w:rPr>
      <w:sz w:val="20"/>
    </w:rPr>
  </w:style>
  <w:style w:type="character" w:customStyle="1" w:styleId="ListLabel109">
    <w:name w:val="ListLabel 109"/>
    <w:qFormat/>
    <w:rsid w:val="00000270"/>
    <w:rPr>
      <w:sz w:val="20"/>
    </w:rPr>
  </w:style>
  <w:style w:type="character" w:customStyle="1" w:styleId="ListLabel110">
    <w:name w:val="ListLabel 110"/>
    <w:qFormat/>
    <w:rsid w:val="00000270"/>
    <w:rPr>
      <w:sz w:val="20"/>
    </w:rPr>
  </w:style>
  <w:style w:type="character" w:customStyle="1" w:styleId="ListLabel111">
    <w:name w:val="ListLabel 111"/>
    <w:qFormat/>
    <w:rsid w:val="00000270"/>
    <w:rPr>
      <w:sz w:val="20"/>
    </w:rPr>
  </w:style>
  <w:style w:type="character" w:customStyle="1" w:styleId="ListLabel112">
    <w:name w:val="ListLabel 112"/>
    <w:qFormat/>
    <w:rsid w:val="00000270"/>
    <w:rPr>
      <w:sz w:val="20"/>
    </w:rPr>
  </w:style>
  <w:style w:type="character" w:customStyle="1" w:styleId="ListLabel113">
    <w:name w:val="ListLabel 113"/>
    <w:qFormat/>
    <w:rsid w:val="00000270"/>
    <w:rPr>
      <w:sz w:val="20"/>
    </w:rPr>
  </w:style>
  <w:style w:type="character" w:customStyle="1" w:styleId="ListLabel114">
    <w:name w:val="ListLabel 114"/>
    <w:qFormat/>
    <w:rsid w:val="00000270"/>
    <w:rPr>
      <w:sz w:val="20"/>
    </w:rPr>
  </w:style>
  <w:style w:type="character" w:customStyle="1" w:styleId="ListLabel115">
    <w:name w:val="ListLabel 115"/>
    <w:qFormat/>
    <w:rsid w:val="00000270"/>
    <w:rPr>
      <w:sz w:val="20"/>
    </w:rPr>
  </w:style>
  <w:style w:type="character" w:customStyle="1" w:styleId="ListLabel116">
    <w:name w:val="ListLabel 116"/>
    <w:qFormat/>
    <w:rsid w:val="00000270"/>
    <w:rPr>
      <w:sz w:val="20"/>
    </w:rPr>
  </w:style>
  <w:style w:type="character" w:customStyle="1" w:styleId="ListLabel117">
    <w:name w:val="ListLabel 117"/>
    <w:qFormat/>
    <w:rsid w:val="00000270"/>
    <w:rPr>
      <w:sz w:val="20"/>
    </w:rPr>
  </w:style>
  <w:style w:type="character" w:customStyle="1" w:styleId="ListLabel118">
    <w:name w:val="ListLabel 118"/>
    <w:qFormat/>
    <w:rsid w:val="00000270"/>
    <w:rPr>
      <w:sz w:val="20"/>
    </w:rPr>
  </w:style>
  <w:style w:type="character" w:customStyle="1" w:styleId="ListLabel119">
    <w:name w:val="ListLabel 119"/>
    <w:qFormat/>
    <w:rsid w:val="00000270"/>
    <w:rPr>
      <w:sz w:val="20"/>
    </w:rPr>
  </w:style>
  <w:style w:type="character" w:customStyle="1" w:styleId="ListLabel120">
    <w:name w:val="ListLabel 120"/>
    <w:qFormat/>
    <w:rsid w:val="00000270"/>
    <w:rPr>
      <w:sz w:val="20"/>
    </w:rPr>
  </w:style>
  <w:style w:type="character" w:customStyle="1" w:styleId="ListLabel121">
    <w:name w:val="ListLabel 121"/>
    <w:qFormat/>
    <w:rsid w:val="00000270"/>
    <w:rPr>
      <w:sz w:val="20"/>
    </w:rPr>
  </w:style>
  <w:style w:type="character" w:customStyle="1" w:styleId="ListLabel122">
    <w:name w:val="ListLabel 122"/>
    <w:qFormat/>
    <w:rsid w:val="00000270"/>
    <w:rPr>
      <w:sz w:val="20"/>
    </w:rPr>
  </w:style>
  <w:style w:type="character" w:customStyle="1" w:styleId="ListLabel123">
    <w:name w:val="ListLabel 123"/>
    <w:qFormat/>
    <w:rsid w:val="00000270"/>
    <w:rPr>
      <w:sz w:val="20"/>
    </w:rPr>
  </w:style>
  <w:style w:type="character" w:customStyle="1" w:styleId="ListLabel124">
    <w:name w:val="ListLabel 124"/>
    <w:qFormat/>
    <w:rsid w:val="00000270"/>
    <w:rPr>
      <w:sz w:val="20"/>
    </w:rPr>
  </w:style>
  <w:style w:type="character" w:customStyle="1" w:styleId="ListLabel125">
    <w:name w:val="ListLabel 125"/>
    <w:qFormat/>
    <w:rsid w:val="00000270"/>
    <w:rPr>
      <w:sz w:val="20"/>
    </w:rPr>
  </w:style>
  <w:style w:type="character" w:customStyle="1" w:styleId="ListLabel126">
    <w:name w:val="ListLabel 126"/>
    <w:qFormat/>
    <w:rsid w:val="00000270"/>
    <w:rPr>
      <w:sz w:val="20"/>
    </w:rPr>
  </w:style>
  <w:style w:type="character" w:customStyle="1" w:styleId="ListLabel127">
    <w:name w:val="ListLabel 127"/>
    <w:qFormat/>
    <w:rsid w:val="00000270"/>
    <w:rPr>
      <w:sz w:val="20"/>
    </w:rPr>
  </w:style>
  <w:style w:type="character" w:customStyle="1" w:styleId="ListLabel128">
    <w:name w:val="ListLabel 128"/>
    <w:qFormat/>
    <w:rsid w:val="00000270"/>
    <w:rPr>
      <w:sz w:val="20"/>
    </w:rPr>
  </w:style>
  <w:style w:type="character" w:customStyle="1" w:styleId="ListLabel129">
    <w:name w:val="ListLabel 129"/>
    <w:qFormat/>
    <w:rsid w:val="00000270"/>
    <w:rPr>
      <w:sz w:val="20"/>
    </w:rPr>
  </w:style>
  <w:style w:type="character" w:customStyle="1" w:styleId="ListLabel130">
    <w:name w:val="ListLabel 130"/>
    <w:qFormat/>
    <w:rsid w:val="00000270"/>
    <w:rPr>
      <w:sz w:val="20"/>
    </w:rPr>
  </w:style>
  <w:style w:type="character" w:customStyle="1" w:styleId="ListLabel131">
    <w:name w:val="ListLabel 131"/>
    <w:qFormat/>
    <w:rsid w:val="00000270"/>
    <w:rPr>
      <w:sz w:val="20"/>
    </w:rPr>
  </w:style>
  <w:style w:type="character" w:customStyle="1" w:styleId="ListLabel132">
    <w:name w:val="ListLabel 132"/>
    <w:qFormat/>
    <w:rsid w:val="00000270"/>
    <w:rPr>
      <w:sz w:val="20"/>
    </w:rPr>
  </w:style>
  <w:style w:type="character" w:customStyle="1" w:styleId="ListLabel133">
    <w:name w:val="ListLabel 133"/>
    <w:qFormat/>
    <w:rsid w:val="00000270"/>
    <w:rPr>
      <w:sz w:val="20"/>
    </w:rPr>
  </w:style>
  <w:style w:type="character" w:customStyle="1" w:styleId="ListLabel134">
    <w:name w:val="ListLabel 134"/>
    <w:qFormat/>
    <w:rsid w:val="00000270"/>
    <w:rPr>
      <w:sz w:val="20"/>
    </w:rPr>
  </w:style>
  <w:style w:type="character" w:customStyle="1" w:styleId="ListLabel135">
    <w:name w:val="ListLabel 135"/>
    <w:qFormat/>
    <w:rsid w:val="00000270"/>
    <w:rPr>
      <w:sz w:val="20"/>
    </w:rPr>
  </w:style>
  <w:style w:type="character" w:customStyle="1" w:styleId="ListLabel136">
    <w:name w:val="ListLabel 136"/>
    <w:qFormat/>
    <w:rsid w:val="00000270"/>
    <w:rPr>
      <w:sz w:val="20"/>
    </w:rPr>
  </w:style>
  <w:style w:type="character" w:customStyle="1" w:styleId="ListLabel137">
    <w:name w:val="ListLabel 137"/>
    <w:qFormat/>
    <w:rsid w:val="00000270"/>
    <w:rPr>
      <w:sz w:val="20"/>
    </w:rPr>
  </w:style>
  <w:style w:type="character" w:customStyle="1" w:styleId="ListLabel138">
    <w:name w:val="ListLabel 138"/>
    <w:qFormat/>
    <w:rsid w:val="00000270"/>
    <w:rPr>
      <w:sz w:val="20"/>
    </w:rPr>
  </w:style>
  <w:style w:type="character" w:customStyle="1" w:styleId="ListLabel139">
    <w:name w:val="ListLabel 139"/>
    <w:qFormat/>
    <w:rsid w:val="00000270"/>
    <w:rPr>
      <w:sz w:val="20"/>
    </w:rPr>
  </w:style>
  <w:style w:type="character" w:customStyle="1" w:styleId="ListLabel140">
    <w:name w:val="ListLabel 140"/>
    <w:qFormat/>
    <w:rsid w:val="00000270"/>
    <w:rPr>
      <w:sz w:val="20"/>
    </w:rPr>
  </w:style>
  <w:style w:type="character" w:customStyle="1" w:styleId="ListLabel141">
    <w:name w:val="ListLabel 141"/>
    <w:qFormat/>
    <w:rsid w:val="00000270"/>
    <w:rPr>
      <w:sz w:val="20"/>
    </w:rPr>
  </w:style>
  <w:style w:type="character" w:customStyle="1" w:styleId="ListLabel142">
    <w:name w:val="ListLabel 142"/>
    <w:qFormat/>
    <w:rsid w:val="00000270"/>
    <w:rPr>
      <w:sz w:val="20"/>
    </w:rPr>
  </w:style>
  <w:style w:type="character" w:customStyle="1" w:styleId="ListLabel143">
    <w:name w:val="ListLabel 143"/>
    <w:qFormat/>
    <w:rsid w:val="00000270"/>
    <w:rPr>
      <w:sz w:val="20"/>
    </w:rPr>
  </w:style>
  <w:style w:type="character" w:customStyle="1" w:styleId="ListLabel144">
    <w:name w:val="ListLabel 144"/>
    <w:qFormat/>
    <w:rsid w:val="00000270"/>
    <w:rPr>
      <w:sz w:val="20"/>
    </w:rPr>
  </w:style>
  <w:style w:type="character" w:customStyle="1" w:styleId="ListLabel145">
    <w:name w:val="ListLabel 145"/>
    <w:qFormat/>
    <w:rsid w:val="00000270"/>
    <w:rPr>
      <w:sz w:val="20"/>
    </w:rPr>
  </w:style>
  <w:style w:type="character" w:customStyle="1" w:styleId="ListLabel146">
    <w:name w:val="ListLabel 146"/>
    <w:qFormat/>
    <w:rsid w:val="00000270"/>
    <w:rPr>
      <w:sz w:val="20"/>
    </w:rPr>
  </w:style>
  <w:style w:type="character" w:customStyle="1" w:styleId="ListLabel147">
    <w:name w:val="ListLabel 147"/>
    <w:qFormat/>
    <w:rsid w:val="00000270"/>
    <w:rPr>
      <w:sz w:val="20"/>
    </w:rPr>
  </w:style>
  <w:style w:type="character" w:customStyle="1" w:styleId="ListLabel148">
    <w:name w:val="ListLabel 148"/>
    <w:qFormat/>
    <w:rsid w:val="00000270"/>
    <w:rPr>
      <w:sz w:val="20"/>
    </w:rPr>
  </w:style>
  <w:style w:type="character" w:customStyle="1" w:styleId="ListLabel149">
    <w:name w:val="ListLabel 149"/>
    <w:qFormat/>
    <w:rsid w:val="00000270"/>
    <w:rPr>
      <w:sz w:val="20"/>
    </w:rPr>
  </w:style>
  <w:style w:type="character" w:customStyle="1" w:styleId="ListLabel150">
    <w:name w:val="ListLabel 150"/>
    <w:qFormat/>
    <w:rsid w:val="00000270"/>
    <w:rPr>
      <w:sz w:val="20"/>
    </w:rPr>
  </w:style>
  <w:style w:type="character" w:customStyle="1" w:styleId="ListLabel151">
    <w:name w:val="ListLabel 151"/>
    <w:qFormat/>
    <w:rsid w:val="00000270"/>
    <w:rPr>
      <w:sz w:val="20"/>
    </w:rPr>
  </w:style>
  <w:style w:type="character" w:customStyle="1" w:styleId="ListLabel152">
    <w:name w:val="ListLabel 152"/>
    <w:qFormat/>
    <w:rsid w:val="00000270"/>
    <w:rPr>
      <w:sz w:val="20"/>
    </w:rPr>
  </w:style>
  <w:style w:type="character" w:customStyle="1" w:styleId="ListLabel153">
    <w:name w:val="ListLabel 153"/>
    <w:qFormat/>
    <w:rsid w:val="00000270"/>
    <w:rPr>
      <w:sz w:val="20"/>
    </w:rPr>
  </w:style>
  <w:style w:type="character" w:customStyle="1" w:styleId="ListLabel154">
    <w:name w:val="ListLabel 154"/>
    <w:qFormat/>
    <w:rsid w:val="00000270"/>
    <w:rPr>
      <w:sz w:val="20"/>
    </w:rPr>
  </w:style>
  <w:style w:type="character" w:customStyle="1" w:styleId="ListLabel155">
    <w:name w:val="ListLabel 155"/>
    <w:qFormat/>
    <w:rsid w:val="00000270"/>
    <w:rPr>
      <w:sz w:val="20"/>
    </w:rPr>
  </w:style>
  <w:style w:type="character" w:customStyle="1" w:styleId="ListLabel156">
    <w:name w:val="ListLabel 156"/>
    <w:qFormat/>
    <w:rsid w:val="00000270"/>
    <w:rPr>
      <w:sz w:val="20"/>
    </w:rPr>
  </w:style>
  <w:style w:type="character" w:customStyle="1" w:styleId="ListLabel157">
    <w:name w:val="ListLabel 157"/>
    <w:qFormat/>
    <w:rsid w:val="00000270"/>
    <w:rPr>
      <w:sz w:val="20"/>
    </w:rPr>
  </w:style>
  <w:style w:type="character" w:customStyle="1" w:styleId="ListLabel158">
    <w:name w:val="ListLabel 158"/>
    <w:qFormat/>
    <w:rsid w:val="00000270"/>
    <w:rPr>
      <w:sz w:val="20"/>
    </w:rPr>
  </w:style>
  <w:style w:type="character" w:customStyle="1" w:styleId="ListLabel159">
    <w:name w:val="ListLabel 159"/>
    <w:qFormat/>
    <w:rsid w:val="00000270"/>
    <w:rPr>
      <w:sz w:val="20"/>
    </w:rPr>
  </w:style>
  <w:style w:type="character" w:customStyle="1" w:styleId="ListLabel160">
    <w:name w:val="ListLabel 160"/>
    <w:qFormat/>
    <w:rsid w:val="00000270"/>
    <w:rPr>
      <w:sz w:val="20"/>
    </w:rPr>
  </w:style>
  <w:style w:type="character" w:customStyle="1" w:styleId="ListLabel161">
    <w:name w:val="ListLabel 161"/>
    <w:qFormat/>
    <w:rsid w:val="00000270"/>
    <w:rPr>
      <w:sz w:val="20"/>
    </w:rPr>
  </w:style>
  <w:style w:type="character" w:customStyle="1" w:styleId="ListLabel162">
    <w:name w:val="ListLabel 162"/>
    <w:qFormat/>
    <w:rsid w:val="00000270"/>
    <w:rPr>
      <w:sz w:val="20"/>
    </w:rPr>
  </w:style>
  <w:style w:type="character" w:customStyle="1" w:styleId="ListLabel163">
    <w:name w:val="ListLabel 163"/>
    <w:qFormat/>
    <w:rsid w:val="00000270"/>
    <w:rPr>
      <w:sz w:val="20"/>
    </w:rPr>
  </w:style>
  <w:style w:type="character" w:customStyle="1" w:styleId="ListLabel164">
    <w:name w:val="ListLabel 164"/>
    <w:qFormat/>
    <w:rsid w:val="00000270"/>
    <w:rPr>
      <w:sz w:val="20"/>
    </w:rPr>
  </w:style>
  <w:style w:type="character" w:customStyle="1" w:styleId="ListLabel165">
    <w:name w:val="ListLabel 165"/>
    <w:qFormat/>
    <w:rsid w:val="00000270"/>
    <w:rPr>
      <w:sz w:val="20"/>
    </w:rPr>
  </w:style>
  <w:style w:type="character" w:customStyle="1" w:styleId="ListLabel166">
    <w:name w:val="ListLabel 166"/>
    <w:qFormat/>
    <w:rsid w:val="00000270"/>
    <w:rPr>
      <w:sz w:val="20"/>
    </w:rPr>
  </w:style>
  <w:style w:type="character" w:customStyle="1" w:styleId="ListLabel167">
    <w:name w:val="ListLabel 167"/>
    <w:qFormat/>
    <w:rsid w:val="00000270"/>
    <w:rPr>
      <w:sz w:val="20"/>
    </w:rPr>
  </w:style>
  <w:style w:type="character" w:customStyle="1" w:styleId="ListLabel168">
    <w:name w:val="ListLabel 168"/>
    <w:qFormat/>
    <w:rsid w:val="00000270"/>
    <w:rPr>
      <w:sz w:val="20"/>
    </w:rPr>
  </w:style>
  <w:style w:type="character" w:customStyle="1" w:styleId="ListLabel169">
    <w:name w:val="ListLabel 169"/>
    <w:qFormat/>
    <w:rsid w:val="00000270"/>
    <w:rPr>
      <w:sz w:val="20"/>
    </w:rPr>
  </w:style>
  <w:style w:type="character" w:customStyle="1" w:styleId="ListLabel170">
    <w:name w:val="ListLabel 170"/>
    <w:qFormat/>
    <w:rsid w:val="00000270"/>
    <w:rPr>
      <w:sz w:val="20"/>
    </w:rPr>
  </w:style>
  <w:style w:type="character" w:customStyle="1" w:styleId="ListLabel171">
    <w:name w:val="ListLabel 171"/>
    <w:qFormat/>
    <w:rsid w:val="00000270"/>
    <w:rPr>
      <w:sz w:val="20"/>
    </w:rPr>
  </w:style>
  <w:style w:type="character" w:customStyle="1" w:styleId="ListLabel172">
    <w:name w:val="ListLabel 172"/>
    <w:qFormat/>
    <w:rsid w:val="00000270"/>
    <w:rPr>
      <w:sz w:val="20"/>
    </w:rPr>
  </w:style>
  <w:style w:type="character" w:customStyle="1" w:styleId="ListLabel173">
    <w:name w:val="ListLabel 173"/>
    <w:qFormat/>
    <w:rsid w:val="00000270"/>
    <w:rPr>
      <w:sz w:val="20"/>
    </w:rPr>
  </w:style>
  <w:style w:type="character" w:customStyle="1" w:styleId="ListLabel174">
    <w:name w:val="ListLabel 174"/>
    <w:qFormat/>
    <w:rsid w:val="00000270"/>
    <w:rPr>
      <w:sz w:val="20"/>
    </w:rPr>
  </w:style>
  <w:style w:type="character" w:customStyle="1" w:styleId="ListLabel175">
    <w:name w:val="ListLabel 175"/>
    <w:qFormat/>
    <w:rsid w:val="00000270"/>
    <w:rPr>
      <w:sz w:val="20"/>
    </w:rPr>
  </w:style>
  <w:style w:type="character" w:customStyle="1" w:styleId="ListLabel176">
    <w:name w:val="ListLabel 176"/>
    <w:qFormat/>
    <w:rsid w:val="00000270"/>
    <w:rPr>
      <w:sz w:val="20"/>
    </w:rPr>
  </w:style>
  <w:style w:type="character" w:customStyle="1" w:styleId="ListLabel177">
    <w:name w:val="ListLabel 177"/>
    <w:qFormat/>
    <w:rsid w:val="00000270"/>
    <w:rPr>
      <w:sz w:val="20"/>
    </w:rPr>
  </w:style>
  <w:style w:type="character" w:customStyle="1" w:styleId="ListLabel178">
    <w:name w:val="ListLabel 178"/>
    <w:qFormat/>
    <w:rsid w:val="00000270"/>
    <w:rPr>
      <w:sz w:val="20"/>
    </w:rPr>
  </w:style>
  <w:style w:type="character" w:customStyle="1" w:styleId="ListLabel179">
    <w:name w:val="ListLabel 179"/>
    <w:qFormat/>
    <w:rsid w:val="00000270"/>
    <w:rPr>
      <w:sz w:val="20"/>
    </w:rPr>
  </w:style>
  <w:style w:type="character" w:customStyle="1" w:styleId="ListLabel180">
    <w:name w:val="ListLabel 180"/>
    <w:qFormat/>
    <w:rsid w:val="00000270"/>
    <w:rPr>
      <w:sz w:val="20"/>
    </w:rPr>
  </w:style>
  <w:style w:type="character" w:customStyle="1" w:styleId="ListLabel181">
    <w:name w:val="ListLabel 181"/>
    <w:qFormat/>
    <w:rsid w:val="00000270"/>
    <w:rPr>
      <w:sz w:val="20"/>
    </w:rPr>
  </w:style>
  <w:style w:type="character" w:customStyle="1" w:styleId="ListLabel182">
    <w:name w:val="ListLabel 182"/>
    <w:qFormat/>
    <w:rsid w:val="00000270"/>
    <w:rPr>
      <w:sz w:val="20"/>
    </w:rPr>
  </w:style>
  <w:style w:type="character" w:customStyle="1" w:styleId="ListLabel183">
    <w:name w:val="ListLabel 183"/>
    <w:qFormat/>
    <w:rsid w:val="00000270"/>
    <w:rPr>
      <w:sz w:val="20"/>
    </w:rPr>
  </w:style>
  <w:style w:type="character" w:customStyle="1" w:styleId="ListLabel184">
    <w:name w:val="ListLabel 184"/>
    <w:qFormat/>
    <w:rsid w:val="00000270"/>
    <w:rPr>
      <w:sz w:val="20"/>
    </w:rPr>
  </w:style>
  <w:style w:type="character" w:customStyle="1" w:styleId="ListLabel185">
    <w:name w:val="ListLabel 185"/>
    <w:qFormat/>
    <w:rsid w:val="00000270"/>
    <w:rPr>
      <w:sz w:val="20"/>
    </w:rPr>
  </w:style>
  <w:style w:type="character" w:customStyle="1" w:styleId="ListLabel186">
    <w:name w:val="ListLabel 186"/>
    <w:qFormat/>
    <w:rsid w:val="00000270"/>
    <w:rPr>
      <w:sz w:val="20"/>
    </w:rPr>
  </w:style>
  <w:style w:type="character" w:customStyle="1" w:styleId="ListLabel187">
    <w:name w:val="ListLabel 187"/>
    <w:qFormat/>
    <w:rsid w:val="00000270"/>
    <w:rPr>
      <w:sz w:val="20"/>
    </w:rPr>
  </w:style>
  <w:style w:type="character" w:customStyle="1" w:styleId="ListLabel188">
    <w:name w:val="ListLabel 188"/>
    <w:qFormat/>
    <w:rsid w:val="00000270"/>
    <w:rPr>
      <w:sz w:val="20"/>
    </w:rPr>
  </w:style>
  <w:style w:type="character" w:customStyle="1" w:styleId="ListLabel189">
    <w:name w:val="ListLabel 189"/>
    <w:qFormat/>
    <w:rsid w:val="00000270"/>
    <w:rPr>
      <w:sz w:val="20"/>
    </w:rPr>
  </w:style>
  <w:style w:type="character" w:customStyle="1" w:styleId="ListLabel190">
    <w:name w:val="ListLabel 190"/>
    <w:qFormat/>
    <w:rsid w:val="00000270"/>
    <w:rPr>
      <w:sz w:val="20"/>
    </w:rPr>
  </w:style>
  <w:style w:type="character" w:customStyle="1" w:styleId="ListLabel191">
    <w:name w:val="ListLabel 191"/>
    <w:qFormat/>
    <w:rsid w:val="00000270"/>
    <w:rPr>
      <w:sz w:val="20"/>
    </w:rPr>
  </w:style>
  <w:style w:type="character" w:customStyle="1" w:styleId="ListLabel192">
    <w:name w:val="ListLabel 192"/>
    <w:qFormat/>
    <w:rsid w:val="00000270"/>
    <w:rPr>
      <w:sz w:val="20"/>
    </w:rPr>
  </w:style>
  <w:style w:type="character" w:customStyle="1" w:styleId="ListLabel193">
    <w:name w:val="ListLabel 193"/>
    <w:qFormat/>
    <w:rsid w:val="00000270"/>
    <w:rPr>
      <w:sz w:val="20"/>
    </w:rPr>
  </w:style>
  <w:style w:type="character" w:customStyle="1" w:styleId="ListLabel194">
    <w:name w:val="ListLabel 194"/>
    <w:qFormat/>
    <w:rsid w:val="00000270"/>
    <w:rPr>
      <w:sz w:val="20"/>
    </w:rPr>
  </w:style>
  <w:style w:type="character" w:customStyle="1" w:styleId="ListLabel195">
    <w:name w:val="ListLabel 195"/>
    <w:qFormat/>
    <w:rsid w:val="00000270"/>
    <w:rPr>
      <w:sz w:val="20"/>
    </w:rPr>
  </w:style>
  <w:style w:type="character" w:customStyle="1" w:styleId="ListLabel196">
    <w:name w:val="ListLabel 196"/>
    <w:qFormat/>
    <w:rsid w:val="00000270"/>
    <w:rPr>
      <w:sz w:val="20"/>
    </w:rPr>
  </w:style>
  <w:style w:type="character" w:customStyle="1" w:styleId="ListLabel197">
    <w:name w:val="ListLabel 197"/>
    <w:qFormat/>
    <w:rsid w:val="00000270"/>
    <w:rPr>
      <w:sz w:val="20"/>
    </w:rPr>
  </w:style>
  <w:style w:type="character" w:customStyle="1" w:styleId="ListLabel198">
    <w:name w:val="ListLabel 198"/>
    <w:qFormat/>
    <w:rsid w:val="00000270"/>
    <w:rPr>
      <w:sz w:val="20"/>
    </w:rPr>
  </w:style>
  <w:style w:type="character" w:customStyle="1" w:styleId="ListLabel199">
    <w:name w:val="ListLabel 199"/>
    <w:qFormat/>
    <w:rsid w:val="00000270"/>
    <w:rPr>
      <w:sz w:val="20"/>
    </w:rPr>
  </w:style>
  <w:style w:type="character" w:customStyle="1" w:styleId="ListLabel200">
    <w:name w:val="ListLabel 200"/>
    <w:qFormat/>
    <w:rsid w:val="00000270"/>
    <w:rPr>
      <w:sz w:val="20"/>
    </w:rPr>
  </w:style>
  <w:style w:type="character" w:customStyle="1" w:styleId="ListLabel201">
    <w:name w:val="ListLabel 201"/>
    <w:qFormat/>
    <w:rsid w:val="00000270"/>
    <w:rPr>
      <w:sz w:val="20"/>
    </w:rPr>
  </w:style>
  <w:style w:type="character" w:customStyle="1" w:styleId="ListLabel202">
    <w:name w:val="ListLabel 202"/>
    <w:qFormat/>
    <w:rsid w:val="00000270"/>
    <w:rPr>
      <w:sz w:val="20"/>
    </w:rPr>
  </w:style>
  <w:style w:type="character" w:customStyle="1" w:styleId="ListLabel203">
    <w:name w:val="ListLabel 203"/>
    <w:qFormat/>
    <w:rsid w:val="00000270"/>
    <w:rPr>
      <w:sz w:val="20"/>
    </w:rPr>
  </w:style>
  <w:style w:type="character" w:customStyle="1" w:styleId="ListLabel204">
    <w:name w:val="ListLabel 204"/>
    <w:qFormat/>
    <w:rsid w:val="00000270"/>
    <w:rPr>
      <w:sz w:val="20"/>
    </w:rPr>
  </w:style>
  <w:style w:type="character" w:customStyle="1" w:styleId="ListLabel205">
    <w:name w:val="ListLabel 205"/>
    <w:qFormat/>
    <w:rsid w:val="00000270"/>
    <w:rPr>
      <w:sz w:val="20"/>
    </w:rPr>
  </w:style>
  <w:style w:type="character" w:customStyle="1" w:styleId="ListLabel206">
    <w:name w:val="ListLabel 206"/>
    <w:qFormat/>
    <w:rsid w:val="00000270"/>
    <w:rPr>
      <w:sz w:val="20"/>
    </w:rPr>
  </w:style>
  <w:style w:type="character" w:customStyle="1" w:styleId="ListLabel207">
    <w:name w:val="ListLabel 207"/>
    <w:qFormat/>
    <w:rsid w:val="00000270"/>
    <w:rPr>
      <w:sz w:val="20"/>
    </w:rPr>
  </w:style>
  <w:style w:type="character" w:customStyle="1" w:styleId="ListLabel208">
    <w:name w:val="ListLabel 208"/>
    <w:qFormat/>
    <w:rsid w:val="00000270"/>
    <w:rPr>
      <w:sz w:val="20"/>
    </w:rPr>
  </w:style>
  <w:style w:type="character" w:customStyle="1" w:styleId="ListLabel209">
    <w:name w:val="ListLabel 209"/>
    <w:qFormat/>
    <w:rsid w:val="00000270"/>
    <w:rPr>
      <w:sz w:val="20"/>
    </w:rPr>
  </w:style>
  <w:style w:type="character" w:customStyle="1" w:styleId="ListLabel210">
    <w:name w:val="ListLabel 210"/>
    <w:qFormat/>
    <w:rsid w:val="00000270"/>
    <w:rPr>
      <w:sz w:val="20"/>
    </w:rPr>
  </w:style>
  <w:style w:type="character" w:customStyle="1" w:styleId="ListLabel211">
    <w:name w:val="ListLabel 211"/>
    <w:qFormat/>
    <w:rsid w:val="00000270"/>
    <w:rPr>
      <w:sz w:val="20"/>
    </w:rPr>
  </w:style>
  <w:style w:type="character" w:customStyle="1" w:styleId="ListLabel212">
    <w:name w:val="ListLabel 212"/>
    <w:qFormat/>
    <w:rsid w:val="00000270"/>
    <w:rPr>
      <w:sz w:val="20"/>
    </w:rPr>
  </w:style>
  <w:style w:type="character" w:customStyle="1" w:styleId="ListLabel213">
    <w:name w:val="ListLabel 213"/>
    <w:qFormat/>
    <w:rsid w:val="00000270"/>
    <w:rPr>
      <w:sz w:val="20"/>
    </w:rPr>
  </w:style>
  <w:style w:type="character" w:customStyle="1" w:styleId="ListLabel214">
    <w:name w:val="ListLabel 214"/>
    <w:qFormat/>
    <w:rsid w:val="00000270"/>
    <w:rPr>
      <w:sz w:val="20"/>
    </w:rPr>
  </w:style>
  <w:style w:type="character" w:customStyle="1" w:styleId="ListLabel215">
    <w:name w:val="ListLabel 215"/>
    <w:qFormat/>
    <w:rsid w:val="00000270"/>
    <w:rPr>
      <w:sz w:val="20"/>
    </w:rPr>
  </w:style>
  <w:style w:type="character" w:customStyle="1" w:styleId="ListLabel216">
    <w:name w:val="ListLabel 216"/>
    <w:qFormat/>
    <w:rsid w:val="00000270"/>
    <w:rPr>
      <w:sz w:val="20"/>
    </w:rPr>
  </w:style>
  <w:style w:type="character" w:customStyle="1" w:styleId="ListLabel217">
    <w:name w:val="ListLabel 217"/>
    <w:qFormat/>
    <w:rsid w:val="00000270"/>
    <w:rPr>
      <w:rFonts w:cs="Courier New"/>
    </w:rPr>
  </w:style>
  <w:style w:type="character" w:customStyle="1" w:styleId="ListLabel218">
    <w:name w:val="ListLabel 218"/>
    <w:qFormat/>
    <w:rsid w:val="00000270"/>
    <w:rPr>
      <w:rFonts w:cs="Courier New"/>
    </w:rPr>
  </w:style>
  <w:style w:type="character" w:customStyle="1" w:styleId="ListLabel219">
    <w:name w:val="ListLabel 219"/>
    <w:qFormat/>
    <w:rsid w:val="00000270"/>
    <w:rPr>
      <w:rFonts w:cs="Courier New"/>
    </w:rPr>
  </w:style>
  <w:style w:type="character" w:customStyle="1" w:styleId="ListLabel220">
    <w:name w:val="ListLabel 220"/>
    <w:qFormat/>
    <w:rsid w:val="00000270"/>
    <w:rPr>
      <w:rFonts w:cs="Courier New"/>
    </w:rPr>
  </w:style>
  <w:style w:type="character" w:customStyle="1" w:styleId="ListLabel221">
    <w:name w:val="ListLabel 221"/>
    <w:qFormat/>
    <w:rsid w:val="00000270"/>
    <w:rPr>
      <w:rFonts w:cs="Courier New"/>
    </w:rPr>
  </w:style>
  <w:style w:type="character" w:customStyle="1" w:styleId="ListLabel222">
    <w:name w:val="ListLabel 222"/>
    <w:qFormat/>
    <w:rsid w:val="00000270"/>
    <w:rPr>
      <w:rFonts w:cs="Courier New"/>
    </w:rPr>
  </w:style>
  <w:style w:type="character" w:customStyle="1" w:styleId="ListLabel223">
    <w:name w:val="ListLabel 223"/>
    <w:qFormat/>
    <w:rsid w:val="00000270"/>
    <w:rPr>
      <w:rFonts w:cs="Courier New"/>
    </w:rPr>
  </w:style>
  <w:style w:type="character" w:customStyle="1" w:styleId="ListLabel224">
    <w:name w:val="ListLabel 224"/>
    <w:qFormat/>
    <w:rsid w:val="00000270"/>
    <w:rPr>
      <w:rFonts w:cs="Courier New"/>
    </w:rPr>
  </w:style>
  <w:style w:type="character" w:customStyle="1" w:styleId="ListLabel225">
    <w:name w:val="ListLabel 225"/>
    <w:qFormat/>
    <w:rsid w:val="00000270"/>
    <w:rPr>
      <w:rFonts w:cs="Courier New"/>
    </w:rPr>
  </w:style>
  <w:style w:type="character" w:customStyle="1" w:styleId="ListLabel226">
    <w:name w:val="ListLabel 226"/>
    <w:qFormat/>
    <w:rsid w:val="00000270"/>
    <w:rPr>
      <w:rFonts w:cs="Courier New"/>
    </w:rPr>
  </w:style>
  <w:style w:type="character" w:customStyle="1" w:styleId="ListLabel227">
    <w:name w:val="ListLabel 227"/>
    <w:qFormat/>
    <w:rsid w:val="00000270"/>
    <w:rPr>
      <w:rFonts w:cs="Courier New"/>
    </w:rPr>
  </w:style>
  <w:style w:type="character" w:customStyle="1" w:styleId="ListLabel228">
    <w:name w:val="ListLabel 228"/>
    <w:qFormat/>
    <w:rsid w:val="00000270"/>
    <w:rPr>
      <w:rFonts w:cs="Courier New"/>
    </w:rPr>
  </w:style>
  <w:style w:type="character" w:customStyle="1" w:styleId="ListLabel229">
    <w:name w:val="ListLabel 229"/>
    <w:qFormat/>
    <w:rsid w:val="00000270"/>
    <w:rPr>
      <w:rFonts w:cs="Courier New"/>
    </w:rPr>
  </w:style>
  <w:style w:type="character" w:customStyle="1" w:styleId="ListLabel230">
    <w:name w:val="ListLabel 230"/>
    <w:qFormat/>
    <w:rsid w:val="00000270"/>
    <w:rPr>
      <w:rFonts w:cs="Courier New"/>
    </w:rPr>
  </w:style>
  <w:style w:type="character" w:customStyle="1" w:styleId="ListLabel231">
    <w:name w:val="ListLabel 231"/>
    <w:qFormat/>
    <w:rsid w:val="00000270"/>
    <w:rPr>
      <w:rFonts w:cs="Courier New"/>
    </w:rPr>
  </w:style>
  <w:style w:type="character" w:customStyle="1" w:styleId="ListLabel232">
    <w:name w:val="ListLabel 232"/>
    <w:qFormat/>
    <w:rsid w:val="00000270"/>
    <w:rPr>
      <w:rFonts w:cs="Courier New"/>
    </w:rPr>
  </w:style>
  <w:style w:type="character" w:customStyle="1" w:styleId="ListLabel233">
    <w:name w:val="ListLabel 233"/>
    <w:qFormat/>
    <w:rsid w:val="00000270"/>
    <w:rPr>
      <w:rFonts w:cs="Courier New"/>
    </w:rPr>
  </w:style>
  <w:style w:type="character" w:customStyle="1" w:styleId="ListLabel234">
    <w:name w:val="ListLabel 234"/>
    <w:qFormat/>
    <w:rsid w:val="00000270"/>
    <w:rPr>
      <w:rFonts w:cs="Courier New"/>
    </w:rPr>
  </w:style>
  <w:style w:type="character" w:customStyle="1" w:styleId="ListLabel235">
    <w:name w:val="ListLabel 235"/>
    <w:qFormat/>
    <w:rsid w:val="00000270"/>
    <w:rPr>
      <w:rFonts w:cs="Courier New"/>
    </w:rPr>
  </w:style>
  <w:style w:type="character" w:customStyle="1" w:styleId="ListLabel236">
    <w:name w:val="ListLabel 236"/>
    <w:qFormat/>
    <w:rsid w:val="00000270"/>
    <w:rPr>
      <w:rFonts w:cs="Courier New"/>
    </w:rPr>
  </w:style>
  <w:style w:type="character" w:customStyle="1" w:styleId="ListLabel237">
    <w:name w:val="ListLabel 237"/>
    <w:qFormat/>
    <w:rsid w:val="00000270"/>
    <w:rPr>
      <w:rFonts w:cs="Courier New"/>
    </w:rPr>
  </w:style>
  <w:style w:type="character" w:customStyle="1" w:styleId="ListLabel238">
    <w:name w:val="ListLabel 238"/>
    <w:qFormat/>
    <w:rsid w:val="00000270"/>
    <w:rPr>
      <w:rFonts w:cs="Courier New"/>
    </w:rPr>
  </w:style>
  <w:style w:type="character" w:customStyle="1" w:styleId="ListLabel239">
    <w:name w:val="ListLabel 239"/>
    <w:qFormat/>
    <w:rsid w:val="00000270"/>
    <w:rPr>
      <w:rFonts w:cs="Courier New"/>
    </w:rPr>
  </w:style>
  <w:style w:type="character" w:customStyle="1" w:styleId="ListLabel240">
    <w:name w:val="ListLabel 240"/>
    <w:qFormat/>
    <w:rsid w:val="00000270"/>
    <w:rPr>
      <w:rFonts w:cs="Courier New"/>
    </w:rPr>
  </w:style>
  <w:style w:type="character" w:customStyle="1" w:styleId="ListLabel241">
    <w:name w:val="ListLabel 241"/>
    <w:qFormat/>
    <w:rsid w:val="00000270"/>
    <w:rPr>
      <w:rFonts w:cs="Courier New"/>
    </w:rPr>
  </w:style>
  <w:style w:type="character" w:customStyle="1" w:styleId="ListLabel242">
    <w:name w:val="ListLabel 242"/>
    <w:qFormat/>
    <w:rsid w:val="00000270"/>
    <w:rPr>
      <w:rFonts w:cs="Courier New"/>
    </w:rPr>
  </w:style>
  <w:style w:type="character" w:customStyle="1" w:styleId="ListLabel243">
    <w:name w:val="ListLabel 243"/>
    <w:qFormat/>
    <w:rsid w:val="00000270"/>
    <w:rPr>
      <w:rFonts w:cs="Courier New"/>
    </w:rPr>
  </w:style>
  <w:style w:type="character" w:customStyle="1" w:styleId="ListLabel244">
    <w:name w:val="ListLabel 244"/>
    <w:qFormat/>
    <w:rsid w:val="00000270"/>
    <w:rPr>
      <w:rFonts w:cs="Courier New"/>
    </w:rPr>
  </w:style>
  <w:style w:type="character" w:customStyle="1" w:styleId="ListLabel245">
    <w:name w:val="ListLabel 245"/>
    <w:qFormat/>
    <w:rsid w:val="00000270"/>
    <w:rPr>
      <w:rFonts w:cs="Courier New"/>
    </w:rPr>
  </w:style>
  <w:style w:type="character" w:customStyle="1" w:styleId="ListLabel246">
    <w:name w:val="ListLabel 246"/>
    <w:qFormat/>
    <w:rsid w:val="00000270"/>
    <w:rPr>
      <w:rFonts w:cs="Courier New"/>
    </w:rPr>
  </w:style>
  <w:style w:type="character" w:customStyle="1" w:styleId="ListLabel247">
    <w:name w:val="ListLabel 247"/>
    <w:qFormat/>
    <w:rsid w:val="00000270"/>
    <w:rPr>
      <w:rFonts w:cs="Courier New"/>
    </w:rPr>
  </w:style>
  <w:style w:type="character" w:customStyle="1" w:styleId="ListLabel248">
    <w:name w:val="ListLabel 248"/>
    <w:qFormat/>
    <w:rsid w:val="00000270"/>
    <w:rPr>
      <w:rFonts w:cs="Courier New"/>
    </w:rPr>
  </w:style>
  <w:style w:type="character" w:customStyle="1" w:styleId="ListLabel249">
    <w:name w:val="ListLabel 249"/>
    <w:qFormat/>
    <w:rsid w:val="00000270"/>
    <w:rPr>
      <w:rFonts w:cs="Courier New"/>
    </w:rPr>
  </w:style>
  <w:style w:type="paragraph" w:customStyle="1" w:styleId="a7">
    <w:name w:val="Заголовок"/>
    <w:basedOn w:val="a"/>
    <w:next w:val="a4"/>
    <w:qFormat/>
    <w:rsid w:val="000002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1"/>
    <w:uiPriority w:val="99"/>
    <w:unhideWhenUsed/>
    <w:rsid w:val="0033756C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8"/>
      <w:szCs w:val="18"/>
    </w:rPr>
  </w:style>
  <w:style w:type="paragraph" w:styleId="a8">
    <w:name w:val="List"/>
    <w:basedOn w:val="a4"/>
    <w:rsid w:val="00000270"/>
    <w:rPr>
      <w:rFonts w:cs="Arial"/>
    </w:rPr>
  </w:style>
  <w:style w:type="paragraph" w:customStyle="1" w:styleId="Caption">
    <w:name w:val="Caption"/>
    <w:basedOn w:val="a"/>
    <w:qFormat/>
    <w:rsid w:val="000002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00270"/>
    <w:pPr>
      <w:suppressLineNumbers/>
    </w:pPr>
    <w:rPr>
      <w:rFonts w:cs="Arial"/>
    </w:rPr>
  </w:style>
  <w:style w:type="paragraph" w:styleId="aa">
    <w:name w:val="No Spacing"/>
    <w:uiPriority w:val="1"/>
    <w:qFormat/>
    <w:rsid w:val="00F57F46"/>
    <w:rPr>
      <w:rFonts w:eastAsia="Times New Roman" w:cs="Times New Roman"/>
    </w:rPr>
  </w:style>
  <w:style w:type="paragraph" w:customStyle="1" w:styleId="Default">
    <w:name w:val="Default"/>
    <w:qFormat/>
    <w:rsid w:val="0033756C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337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(2)1"/>
    <w:basedOn w:val="a"/>
    <w:link w:val="2"/>
    <w:uiPriority w:val="99"/>
    <w:qFormat/>
    <w:rsid w:val="0033756C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18"/>
      <w:szCs w:val="18"/>
    </w:rPr>
  </w:style>
  <w:style w:type="paragraph" w:styleId="ac">
    <w:name w:val="Balloon Text"/>
    <w:basedOn w:val="a"/>
    <w:uiPriority w:val="99"/>
    <w:semiHidden/>
    <w:unhideWhenUsed/>
    <w:qFormat/>
    <w:rsid w:val="003375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qFormat/>
    <w:rsid w:val="0033756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qFormat/>
    <w:rsid w:val="0033756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uiPriority w:val="99"/>
    <w:qFormat/>
    <w:rsid w:val="0033756C"/>
    <w:pPr>
      <w:widowControl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0">
    <w:name w:val="Основной текст (5)"/>
    <w:basedOn w:val="a"/>
    <w:link w:val="5"/>
    <w:uiPriority w:val="99"/>
    <w:qFormat/>
    <w:rsid w:val="008F5F6C"/>
    <w:pPr>
      <w:shd w:val="clear" w:color="auto" w:fill="FFFFFF"/>
      <w:spacing w:before="1380" w:after="0" w:line="240" w:lineRule="atLeast"/>
      <w:jc w:val="center"/>
    </w:pPr>
    <w:rPr>
      <w:rFonts w:ascii="Times New Roman" w:hAnsi="Times New Roman" w:cs="Times New Roman"/>
      <w:b/>
      <w:bCs/>
      <w:sz w:val="34"/>
      <w:szCs w:val="34"/>
    </w:rPr>
  </w:style>
  <w:style w:type="table" w:styleId="ad">
    <w:name w:val="Table Grid"/>
    <w:basedOn w:val="a1"/>
    <w:uiPriority w:val="59"/>
    <w:rsid w:val="003375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FB3E-C669-402F-8230-2A5949C1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12</Pages>
  <Words>3451</Words>
  <Characters>19674</Characters>
  <Application>Microsoft Office Word</Application>
  <DocSecurity>0</DocSecurity>
  <Lines>163</Lines>
  <Paragraphs>46</Paragraphs>
  <ScaleCrop>false</ScaleCrop>
  <Company>Microsoft</Company>
  <LinksUpToDate>false</LinksUpToDate>
  <CharactersWithSpaces>23079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PTO</cp:lastModifiedBy>
  <cp:revision>21</cp:revision>
  <cp:lastPrinted>2019-09-08T14:35:00Z</cp:lastPrinted>
  <dcterms:created xsi:type="dcterms:W3CDTF">2019-05-24T07:30:00Z</dcterms:created>
  <dcterms:modified xsi:type="dcterms:W3CDTF">2021-09-14T09:27:00Z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