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36" w:rsidRDefault="00D63D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5781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D2A" w:rsidRDefault="00D63D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1F36" w:rsidRDefault="00D63D2A">
      <w:pPr>
        <w:pStyle w:val="a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ПОЯСНИТЕЛЬНАЯ ЗАПИСКА</w:t>
      </w:r>
    </w:p>
    <w:p w:rsidR="009B1F36" w:rsidRDefault="009B1F36">
      <w:pPr>
        <w:pStyle w:val="a8"/>
        <w:jc w:val="center"/>
        <w:rPr>
          <w:b/>
          <w:i/>
          <w:sz w:val="32"/>
          <w:szCs w:val="28"/>
        </w:rPr>
      </w:pPr>
    </w:p>
    <w:p w:rsidR="009B1F36" w:rsidRDefault="00D63D2A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pacing w:val="-8"/>
        </w:rPr>
      </w:pPr>
      <w:r>
        <w:rPr>
          <w:rFonts w:ascii="Times New Roman" w:hAnsi="Times New Roman" w:cs="Times New Roman"/>
        </w:rPr>
        <w:t xml:space="preserve">Рабочая программа по предмету «Родной (ненецкий) язык» для 4 класса составлена на основе нормативно – правовых документов (представлены выше) и  авторской программы учебно-методического комплекса «Школа России» авторы: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Сэрпива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В. М.,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Яндо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С. И.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Няруй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В. Н.</w:t>
      </w:r>
      <w:r>
        <w:rPr>
          <w:rFonts w:ascii="Times New Roman" w:hAnsi="Times New Roman" w:cs="Times New Roman"/>
          <w:i/>
          <w:sz w:val="24"/>
          <w:szCs w:val="24"/>
        </w:rPr>
        <w:t xml:space="preserve">, Самойлова Е. 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Ненэця</w:t>
      </w:r>
      <w:proofErr w:type="spellEnd"/>
      <w:r>
        <w:rPr>
          <w:rFonts w:ascii="Times New Roman" w:hAnsi="Times New Roman" w:cs="Times New Roman"/>
          <w:sz w:val="24"/>
          <w:szCs w:val="24"/>
        </w:rPr>
        <w:t>’ вада.4 класс</w:t>
      </w:r>
      <w:r>
        <w:rPr>
          <w:rFonts w:ascii="Times New Roman" w:hAnsi="Times New Roman" w:cs="Times New Roman"/>
        </w:rPr>
        <w:t xml:space="preserve">, утверждённой МО РФ в соответствии с требованиями ФГОС. </w:t>
      </w:r>
    </w:p>
    <w:p w:rsidR="009B1F36" w:rsidRDefault="00D63D2A">
      <w:pPr>
        <w:pStyle w:val="Default"/>
        <w:jc w:val="both"/>
      </w:pPr>
      <w:r>
        <w:t xml:space="preserve">Программа по родному (ненецкому) языку для начальной школы предназначена для учащихся 1-4 классов МКОУ НШИ, изучающих предмет родной (ненецкий) язык. </w:t>
      </w:r>
    </w:p>
    <w:p w:rsidR="009B1F36" w:rsidRDefault="00D63D2A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</w:t>
      </w:r>
      <w:r>
        <w:rPr>
          <w:rFonts w:ascii="Times New Roman" w:hAnsi="Times New Roman" w:cs="Times New Roman"/>
          <w:sz w:val="24"/>
          <w:szCs w:val="24"/>
        </w:rPr>
        <w:t xml:space="preserve"> составлена в соответствии с требованиями ФГОС, является частью основной образовательной программы МКОУ НШИ 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представляет из себя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скорректированный вариант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примерной основной образовательной программы </w:t>
      </w:r>
      <w:r>
        <w:rPr>
          <w:rFonts w:ascii="Times New Roman" w:hAnsi="Times New Roman" w:cs="Times New Roman"/>
          <w:sz w:val="24"/>
          <w:szCs w:val="24"/>
        </w:rPr>
        <w:t xml:space="preserve">основного общего образования,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авторской программы </w:t>
      </w:r>
      <w:r>
        <w:rPr>
          <w:rFonts w:ascii="Times New Roman" w:hAnsi="Times New Roman" w:cs="Times New Roman"/>
          <w:sz w:val="24"/>
          <w:szCs w:val="24"/>
        </w:rPr>
        <w:t>«Род</w:t>
      </w:r>
      <w:r>
        <w:rPr>
          <w:rFonts w:ascii="Times New Roman" w:hAnsi="Times New Roman" w:cs="Times New Roman"/>
          <w:sz w:val="24"/>
          <w:szCs w:val="24"/>
        </w:rPr>
        <w:t>ной (ненецкий) язык» авторов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Сэрпива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В. М.,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Яндо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С. И.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Няруй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В. Н., Самойлова Е. 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Ненэця</w:t>
      </w:r>
      <w:proofErr w:type="spellEnd"/>
      <w:r>
        <w:rPr>
          <w:rFonts w:ascii="Times New Roman" w:hAnsi="Times New Roman" w:cs="Times New Roman"/>
          <w:sz w:val="24"/>
          <w:szCs w:val="24"/>
        </w:rPr>
        <w:t>’ вада.4 класс. Учебник для общеобразовательных организаций / под ред. М. Я. 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Бармич</w:t>
      </w:r>
      <w:proofErr w:type="spellEnd"/>
      <w:r>
        <w:rPr>
          <w:rFonts w:ascii="Times New Roman" w:hAnsi="Times New Roman" w:cs="Times New Roman"/>
          <w:sz w:val="24"/>
          <w:szCs w:val="24"/>
        </w:rPr>
        <w:t>. — СПб</w:t>
      </w:r>
      <w:proofErr w:type="gramStart"/>
      <w:r>
        <w:rPr>
          <w:rFonts w:ascii="Times New Roman" w:hAnsi="Times New Roman" w:cs="Times New Roman"/>
          <w:sz w:val="24"/>
          <w:szCs w:val="24"/>
        </w:rPr>
        <w:t>.: «</w:t>
      </w:r>
      <w:proofErr w:type="gramEnd"/>
      <w:r>
        <w:rPr>
          <w:rFonts w:ascii="Times New Roman" w:hAnsi="Times New Roman" w:cs="Times New Roman"/>
          <w:sz w:val="24"/>
          <w:szCs w:val="24"/>
        </w:rPr>
        <w:t>Просвещение», 2016.</w:t>
      </w:r>
    </w:p>
    <w:p w:rsidR="009B1F36" w:rsidRDefault="00D63D2A">
      <w:pPr>
        <w:pStyle w:val="Default"/>
        <w:jc w:val="both"/>
      </w:pPr>
      <w:r>
        <w:t xml:space="preserve">Выполнение программы реализуется на базе УМК «Школа </w:t>
      </w:r>
      <w:r>
        <w:t xml:space="preserve">России». </w:t>
      </w:r>
    </w:p>
    <w:p w:rsidR="009B1F36" w:rsidRDefault="00D63D2A">
      <w:pPr>
        <w:pStyle w:val="Default"/>
        <w:jc w:val="both"/>
      </w:pPr>
      <w:r>
        <w:t xml:space="preserve">В программе также учитываются основные идеи и положения программы развития универсальных учебных действий для начального (основного, среднего общего) образования, преемственность с программой начального общего образования. </w:t>
      </w:r>
    </w:p>
    <w:p w:rsidR="009B1F36" w:rsidRDefault="00D63D2A">
      <w:pPr>
        <w:pStyle w:val="Default"/>
        <w:jc w:val="both"/>
      </w:pPr>
      <w:r>
        <w:rPr>
          <w:b/>
          <w:bCs/>
        </w:rPr>
        <w:t xml:space="preserve">Цели: </w:t>
      </w:r>
    </w:p>
    <w:p w:rsidR="009B1F36" w:rsidRDefault="00D63D2A">
      <w:pPr>
        <w:pStyle w:val="Default"/>
        <w:spacing w:after="27"/>
        <w:jc w:val="both"/>
      </w:pPr>
      <w:r>
        <w:t>˗</w:t>
      </w:r>
      <w:r>
        <w:t xml:space="preserve"> 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</w:t>
      </w:r>
    </w:p>
    <w:p w:rsidR="009B1F36" w:rsidRDefault="00D63D2A">
      <w:pPr>
        <w:pStyle w:val="Default"/>
        <w:jc w:val="both"/>
      </w:pPr>
      <w:r>
        <w:t>˗</w:t>
      </w:r>
      <w:r>
        <w:t xml:space="preserve">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 </w:t>
      </w:r>
    </w:p>
    <w:p w:rsidR="009B1F36" w:rsidRDefault="009B1F36">
      <w:pPr>
        <w:pStyle w:val="Default"/>
        <w:jc w:val="both"/>
      </w:pPr>
    </w:p>
    <w:p w:rsidR="009B1F36" w:rsidRDefault="00D63D2A">
      <w:pPr>
        <w:pStyle w:val="Default"/>
        <w:jc w:val="both"/>
      </w:pPr>
      <w:r>
        <w:rPr>
          <w:b/>
          <w:bCs/>
        </w:rPr>
        <w:t>Задачи</w:t>
      </w:r>
      <w:r>
        <w:t xml:space="preserve">: </w:t>
      </w:r>
    </w:p>
    <w:p w:rsidR="009B1F36" w:rsidRDefault="00D63D2A">
      <w:pPr>
        <w:pStyle w:val="Default"/>
        <w:jc w:val="both"/>
      </w:pPr>
      <w:r>
        <w:t>- развитие речи, мышления, вооб</w:t>
      </w:r>
      <w:r>
        <w:t xml:space="preserve">ражения школьников, умения выбирать средства языка в соответствии с целями, задачами и условиями общения; </w:t>
      </w:r>
    </w:p>
    <w:p w:rsidR="009B1F36" w:rsidRDefault="00D63D2A">
      <w:pPr>
        <w:pStyle w:val="Default"/>
        <w:jc w:val="both"/>
      </w:pPr>
      <w:r>
        <w:t>- формирование у младших школьников первоначальных представлений о системе и структуре родного (ненецкого) языка: лексике, фонетике, графике, орфоэпи</w:t>
      </w:r>
      <w:r>
        <w:t xml:space="preserve">и, </w:t>
      </w:r>
      <w:proofErr w:type="spellStart"/>
      <w:r>
        <w:t>морфемике</w:t>
      </w:r>
      <w:proofErr w:type="spellEnd"/>
      <w:r>
        <w:t xml:space="preserve"> (состав слова), морфологии и синтаксисе; </w:t>
      </w:r>
    </w:p>
    <w:p w:rsidR="009B1F36" w:rsidRDefault="00D63D2A">
      <w:pPr>
        <w:pStyle w:val="Default"/>
        <w:jc w:val="both"/>
      </w:pPr>
      <w:r>
        <w:t xml:space="preserve">- 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 </w:t>
      </w:r>
    </w:p>
    <w:p w:rsidR="009B1F36" w:rsidRDefault="00D63D2A">
      <w:pPr>
        <w:pStyle w:val="Default"/>
        <w:jc w:val="both"/>
      </w:pPr>
      <w:r>
        <w:t>- вос</w:t>
      </w:r>
      <w:r>
        <w:t xml:space="preserve">питание позитивного эмоционально-ценностного отношения к родному (ненецкому)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 </w:t>
      </w:r>
    </w:p>
    <w:p w:rsidR="009B1F36" w:rsidRDefault="00D63D2A">
      <w:pPr>
        <w:pStyle w:val="Default"/>
        <w:jc w:val="both"/>
      </w:pPr>
      <w:r>
        <w:t>Программа направлена н</w:t>
      </w:r>
      <w:r>
        <w:t xml:space="preserve">а реализацию средствами предмета «Родной (ненецкий) язык» основных задач образовательной области «Филология»: </w:t>
      </w:r>
    </w:p>
    <w:p w:rsidR="009B1F36" w:rsidRDefault="00D63D2A">
      <w:pPr>
        <w:pStyle w:val="Default"/>
        <w:jc w:val="both"/>
      </w:pPr>
      <w:r>
        <w:t>— формирование первоначальных представлений о единстве и многообразии языкового и культурного пространства России, о языке как основе национально</w:t>
      </w:r>
      <w:r>
        <w:t xml:space="preserve">го самосознания; </w:t>
      </w:r>
    </w:p>
    <w:p w:rsidR="009B1F36" w:rsidRDefault="00D63D2A">
      <w:pPr>
        <w:pStyle w:val="Default"/>
        <w:jc w:val="both"/>
      </w:pPr>
      <w:r>
        <w:t xml:space="preserve">— развитие диалогической и монологической устной и письменной речи; </w:t>
      </w:r>
    </w:p>
    <w:p w:rsidR="009B1F36" w:rsidRDefault="00D63D2A">
      <w:pPr>
        <w:pStyle w:val="Default"/>
        <w:jc w:val="both"/>
      </w:pPr>
      <w:r>
        <w:t xml:space="preserve">— развитие коммуникативных умений; </w:t>
      </w:r>
    </w:p>
    <w:p w:rsidR="009B1F36" w:rsidRDefault="00D63D2A">
      <w:pPr>
        <w:pStyle w:val="Default"/>
        <w:jc w:val="both"/>
      </w:pPr>
      <w:r>
        <w:t xml:space="preserve">— развитие нравственных и эстетических чувств; </w:t>
      </w:r>
    </w:p>
    <w:p w:rsidR="009B1F36" w:rsidRDefault="00D63D2A">
      <w:pPr>
        <w:pStyle w:val="Default"/>
        <w:jc w:val="both"/>
      </w:pPr>
      <w:r>
        <w:t xml:space="preserve">— развитие способностей к творческой деятельности. </w:t>
      </w:r>
    </w:p>
    <w:p w:rsidR="009B1F36" w:rsidRDefault="009B1F36">
      <w:pPr>
        <w:pStyle w:val="Default"/>
        <w:jc w:val="both"/>
      </w:pPr>
    </w:p>
    <w:p w:rsidR="009B1F36" w:rsidRDefault="00D63D2A">
      <w:pPr>
        <w:pStyle w:val="a8"/>
        <w:suppressAutoHyphens/>
        <w:ind w:left="0"/>
        <w:jc w:val="both"/>
      </w:pPr>
      <w:r>
        <w:lastRenderedPageBreak/>
        <w:t xml:space="preserve">Главная </w:t>
      </w:r>
      <w:r>
        <w:rPr>
          <w:b/>
          <w:i/>
        </w:rPr>
        <w:t>идея программы</w:t>
      </w:r>
      <w:r>
        <w:t xml:space="preserve"> по ненецк</w:t>
      </w:r>
      <w:r>
        <w:t>ому языку: – дальнейшее совершенствование владения всеми видами устной и письменной речевой деятельности в разных сферах её использования (</w:t>
      </w:r>
      <w:proofErr w:type="spellStart"/>
      <w:r>
        <w:t>тамнатяха</w:t>
      </w:r>
      <w:proofErr w:type="spellEnd"/>
      <w:r>
        <w:t xml:space="preserve">’ </w:t>
      </w:r>
      <w:proofErr w:type="spellStart"/>
      <w:r>
        <w:t>сававна</w:t>
      </w:r>
      <w:proofErr w:type="spellEnd"/>
      <w:r>
        <w:t xml:space="preserve"> </w:t>
      </w:r>
      <w:proofErr w:type="spellStart"/>
      <w:r>
        <w:t>лаханакурма</w:t>
      </w:r>
      <w:proofErr w:type="spellEnd"/>
      <w:r>
        <w:t xml:space="preserve">, </w:t>
      </w:r>
      <w:proofErr w:type="spellStart"/>
      <w:r>
        <w:t>паднава</w:t>
      </w:r>
      <w:proofErr w:type="spellEnd"/>
      <w:r>
        <w:t xml:space="preserve">); </w:t>
      </w:r>
    </w:p>
    <w:p w:rsidR="009B1F36" w:rsidRDefault="00D63D2A">
      <w:pPr>
        <w:pStyle w:val="a8"/>
        <w:suppressAutoHyphens/>
        <w:ind w:left="0"/>
        <w:jc w:val="both"/>
      </w:pPr>
      <w:r>
        <w:t>- освоение фразеологии ненецкого языка (</w:t>
      </w:r>
      <w:proofErr w:type="spellStart"/>
      <w:r>
        <w:t>невхыненэцие</w:t>
      </w:r>
      <w:proofErr w:type="spellEnd"/>
      <w:r>
        <w:t xml:space="preserve">” </w:t>
      </w:r>
      <w:proofErr w:type="spellStart"/>
      <w:r>
        <w:t>тотрев</w:t>
      </w:r>
      <w:proofErr w:type="spellEnd"/>
      <w:r>
        <w:t xml:space="preserve">’ </w:t>
      </w:r>
      <w:proofErr w:type="spellStart"/>
      <w:r>
        <w:t>серта</w:t>
      </w:r>
      <w:proofErr w:type="spellEnd"/>
      <w:r>
        <w:t xml:space="preserve"> сер” </w:t>
      </w:r>
      <w:proofErr w:type="spellStart"/>
      <w:r>
        <w:t>л</w:t>
      </w:r>
      <w:r>
        <w:t>аханава</w:t>
      </w:r>
      <w:proofErr w:type="spellEnd"/>
      <w:r>
        <w:t xml:space="preserve">); </w:t>
      </w:r>
    </w:p>
    <w:p w:rsidR="009B1F36" w:rsidRDefault="00D63D2A">
      <w:pPr>
        <w:pStyle w:val="a8"/>
        <w:suppressAutoHyphens/>
        <w:ind w:left="0"/>
        <w:jc w:val="both"/>
      </w:pPr>
      <w:r>
        <w:t>- овладение элементами театрализации фольклорных и авторских произведений на ненецком языке (</w:t>
      </w:r>
      <w:proofErr w:type="spellStart"/>
      <w:r>
        <w:t>лаханаку</w:t>
      </w:r>
      <w:proofErr w:type="spellEnd"/>
      <w:r>
        <w:t xml:space="preserve"> </w:t>
      </w:r>
      <w:proofErr w:type="spellStart"/>
      <w:r>
        <w:t>таддикахад</w:t>
      </w:r>
      <w:proofErr w:type="spellEnd"/>
      <w:r>
        <w:t xml:space="preserve"> </w:t>
      </w:r>
      <w:proofErr w:type="spellStart"/>
      <w:r>
        <w:t>паднани</w:t>
      </w:r>
      <w:proofErr w:type="spellEnd"/>
      <w:r>
        <w:t xml:space="preserve"> </w:t>
      </w:r>
      <w:proofErr w:type="spellStart"/>
      <w:r>
        <w:t>падвы</w:t>
      </w:r>
      <w:proofErr w:type="spellEnd"/>
      <w:r>
        <w:t xml:space="preserve">” </w:t>
      </w:r>
      <w:proofErr w:type="spellStart"/>
      <w:r>
        <w:t>вада</w:t>
      </w:r>
      <w:proofErr w:type="spellEnd"/>
      <w:r>
        <w:t>”), рассказы (</w:t>
      </w:r>
      <w:proofErr w:type="spellStart"/>
      <w:r>
        <w:t>лахарё</w:t>
      </w:r>
      <w:proofErr w:type="spellEnd"/>
      <w:r>
        <w:t xml:space="preserve">”), повести (ямб </w:t>
      </w:r>
      <w:proofErr w:type="spellStart"/>
      <w:r>
        <w:t>лахарё</w:t>
      </w:r>
      <w:proofErr w:type="spellEnd"/>
      <w:r>
        <w:t xml:space="preserve">”); </w:t>
      </w:r>
    </w:p>
    <w:p w:rsidR="009B1F36" w:rsidRDefault="00D63D2A">
      <w:pPr>
        <w:pStyle w:val="a8"/>
        <w:suppressAutoHyphens/>
        <w:ind w:left="0"/>
        <w:jc w:val="both"/>
      </w:pPr>
      <w:r>
        <w:t>-значительное расширение словарного запаса (</w:t>
      </w:r>
      <w:proofErr w:type="spellStart"/>
      <w:r>
        <w:t>ненэй</w:t>
      </w:r>
      <w:proofErr w:type="spellEnd"/>
      <w:r>
        <w:t xml:space="preserve"> </w:t>
      </w:r>
      <w:proofErr w:type="spellStart"/>
      <w:r>
        <w:t>ненэця</w:t>
      </w:r>
      <w:proofErr w:type="spellEnd"/>
      <w:r>
        <w:t xml:space="preserve">’ </w:t>
      </w:r>
      <w:proofErr w:type="spellStart"/>
      <w:r>
        <w:t>вадавна</w:t>
      </w:r>
      <w:proofErr w:type="spellEnd"/>
      <w:r>
        <w:t xml:space="preserve"> </w:t>
      </w:r>
      <w:proofErr w:type="spellStart"/>
      <w:r>
        <w:t>хусувэй</w:t>
      </w:r>
      <w:proofErr w:type="spellEnd"/>
      <w:r>
        <w:t xml:space="preserve"> </w:t>
      </w:r>
      <w:proofErr w:type="spellStart"/>
      <w:r>
        <w:t>вадам</w:t>
      </w:r>
      <w:proofErr w:type="spellEnd"/>
      <w:r>
        <w:t xml:space="preserve">’ </w:t>
      </w:r>
      <w:proofErr w:type="spellStart"/>
      <w:r>
        <w:t>хамэдамбава</w:t>
      </w:r>
      <w:proofErr w:type="spellEnd"/>
      <w:r>
        <w:t xml:space="preserve">); </w:t>
      </w:r>
    </w:p>
    <w:p w:rsidR="009B1F36" w:rsidRDefault="00D63D2A">
      <w:pPr>
        <w:pStyle w:val="a8"/>
        <w:suppressAutoHyphens/>
        <w:ind w:left="0"/>
        <w:jc w:val="both"/>
      </w:pPr>
      <w:r>
        <w:t>-чтение художественной литературы на ненецком языке (</w:t>
      </w:r>
      <w:proofErr w:type="spellStart"/>
      <w:r>
        <w:t>ненэй</w:t>
      </w:r>
      <w:proofErr w:type="spellEnd"/>
      <w:r>
        <w:t xml:space="preserve"> </w:t>
      </w:r>
      <w:proofErr w:type="spellStart"/>
      <w:r>
        <w:t>ненэцие</w:t>
      </w:r>
      <w:proofErr w:type="spellEnd"/>
      <w:r>
        <w:t xml:space="preserve">”  </w:t>
      </w:r>
      <w:proofErr w:type="spellStart"/>
      <w:r>
        <w:t>паднани</w:t>
      </w:r>
      <w:proofErr w:type="spellEnd"/>
      <w:r>
        <w:t xml:space="preserve">” </w:t>
      </w:r>
      <w:proofErr w:type="spellStart"/>
      <w:r>
        <w:t>падвы</w:t>
      </w:r>
      <w:proofErr w:type="spellEnd"/>
      <w:r>
        <w:t xml:space="preserve"> </w:t>
      </w:r>
      <w:proofErr w:type="spellStart"/>
      <w:r>
        <w:t>толабава</w:t>
      </w:r>
      <w:proofErr w:type="spellEnd"/>
      <w:r>
        <w:t xml:space="preserve">); </w:t>
      </w:r>
    </w:p>
    <w:p w:rsidR="009B1F36" w:rsidRDefault="00D63D2A">
      <w:pPr>
        <w:pStyle w:val="a8"/>
        <w:suppressAutoHyphens/>
        <w:ind w:left="0"/>
        <w:jc w:val="both"/>
      </w:pPr>
      <w:r>
        <w:t>- углубление знаний о языковой системе и стилистике (</w:t>
      </w:r>
      <w:proofErr w:type="spellStart"/>
      <w:r>
        <w:t>вада</w:t>
      </w:r>
      <w:proofErr w:type="spellEnd"/>
      <w:r>
        <w:t xml:space="preserve">’ </w:t>
      </w:r>
      <w:proofErr w:type="spellStart"/>
      <w:r>
        <w:t>нямна</w:t>
      </w:r>
      <w:proofErr w:type="spellEnd"/>
      <w:r>
        <w:t xml:space="preserve"> ӊока ңамгэм’ </w:t>
      </w:r>
      <w:proofErr w:type="spellStart"/>
      <w:r>
        <w:t>теневава</w:t>
      </w:r>
      <w:proofErr w:type="spellEnd"/>
      <w:r>
        <w:t xml:space="preserve">); </w:t>
      </w:r>
    </w:p>
    <w:p w:rsidR="009B1F36" w:rsidRDefault="00D63D2A">
      <w:pPr>
        <w:pStyle w:val="a8"/>
        <w:suppressAutoHyphens/>
        <w:ind w:left="0"/>
        <w:jc w:val="both"/>
      </w:pPr>
      <w:r>
        <w:t>- овладение навыками самостоятельного с</w:t>
      </w:r>
      <w:r>
        <w:t>очинения (</w:t>
      </w:r>
      <w:proofErr w:type="spellStart"/>
      <w:r>
        <w:t>харе</w:t>
      </w:r>
      <w:proofErr w:type="spellEnd"/>
      <w:r>
        <w:t xml:space="preserve">” </w:t>
      </w:r>
      <w:proofErr w:type="spellStart"/>
      <w:r>
        <w:t>падна</w:t>
      </w:r>
      <w:proofErr w:type="spellEnd"/>
      <w:r>
        <w:t xml:space="preserve"> </w:t>
      </w:r>
      <w:proofErr w:type="spellStart"/>
      <w:r>
        <w:t>тоходава</w:t>
      </w:r>
      <w:proofErr w:type="spellEnd"/>
      <w:r>
        <w:t>), творческие письменные работы, стихосложение, сочинение сказок;</w:t>
      </w:r>
    </w:p>
    <w:p w:rsidR="009B1F36" w:rsidRDefault="00D63D2A">
      <w:pPr>
        <w:pStyle w:val="a8"/>
        <w:suppressAutoHyphens/>
        <w:ind w:left="0"/>
        <w:jc w:val="both"/>
      </w:pPr>
      <w:r>
        <w:t xml:space="preserve">-  формирование целостной картины мира (ила’ </w:t>
      </w:r>
      <w:proofErr w:type="spellStart"/>
      <w:r>
        <w:t>саир</w:t>
      </w:r>
      <w:proofErr w:type="spellEnd"/>
      <w:r>
        <w:t xml:space="preserve">” </w:t>
      </w:r>
      <w:proofErr w:type="spellStart"/>
      <w:r>
        <w:t>техэ</w:t>
      </w:r>
      <w:proofErr w:type="spellEnd"/>
      <w:r>
        <w:t xml:space="preserve"> </w:t>
      </w:r>
      <w:proofErr w:type="spellStart"/>
      <w:r>
        <w:t>выканда</w:t>
      </w:r>
      <w:proofErr w:type="spellEnd"/>
      <w:r>
        <w:t xml:space="preserve"> </w:t>
      </w:r>
      <w:proofErr w:type="spellStart"/>
      <w:r>
        <w:t>теневава</w:t>
      </w:r>
      <w:proofErr w:type="spellEnd"/>
      <w:r>
        <w:t xml:space="preserve">); </w:t>
      </w:r>
    </w:p>
    <w:p w:rsidR="009B1F36" w:rsidRDefault="00D63D2A">
      <w:pPr>
        <w:pStyle w:val="a8"/>
        <w:suppressAutoHyphens/>
        <w:ind w:left="0"/>
        <w:jc w:val="both"/>
      </w:pPr>
      <w:r>
        <w:t xml:space="preserve">-дальнейшая социализация личности </w:t>
      </w:r>
      <w:proofErr w:type="gramStart"/>
      <w:r>
        <w:t>обучающегося</w:t>
      </w:r>
      <w:proofErr w:type="gramEnd"/>
      <w:r>
        <w:t xml:space="preserve">. </w:t>
      </w:r>
    </w:p>
    <w:p w:rsidR="009B1F36" w:rsidRDefault="009B1F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F36" w:rsidRDefault="00D63D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характеристика.</w:t>
      </w:r>
    </w:p>
    <w:p w:rsidR="009B1F36" w:rsidRDefault="00D63D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Школьный курс «Родной (ненецкий)  язык»  в 1-4 классах рекомендуется преподавать с учетом основ этнической педагогики ненецкого народа: приобщение к материнскому слову должно происходить на фоне этнической культуры и педагогики –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тохолкоб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ненэй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ненэцянда</w:t>
      </w:r>
      <w:r>
        <w:rPr>
          <w:rFonts w:ascii="Times New Roman" w:hAnsi="Times New Roman" w:cs="Times New Roman"/>
          <w:i/>
          <w:sz w:val="24"/>
          <w:szCs w:val="24"/>
        </w:rPr>
        <w:t>дарев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лаханава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илева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Обучение грамоте, говорение, произношение и чтение организуется, прежде всего,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тундровом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письменно-литературном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9B1F36" w:rsidRDefault="00D63D2A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Родной (ненецкий) язык выступает не только как «средство общения и познания окружающей действительности, но и как</w:t>
      </w:r>
      <w:r>
        <w:rPr>
          <w:rFonts w:ascii="Times New Roman" w:hAnsi="Times New Roman" w:cs="Times New Roman"/>
          <w:sz w:val="24"/>
          <w:szCs w:val="24"/>
        </w:rPr>
        <w:t xml:space="preserve"> средство фиксации, сохранения национальных, культурных традиций и приобщения к ним последующих поколений.</w:t>
      </w:r>
    </w:p>
    <w:p w:rsidR="009B1F36" w:rsidRDefault="00D63D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мере изучения детьми родного языка у них должны сформироваться прочные знания, умения и навыки, среди которых «особо значимы три целевые установки</w:t>
      </w:r>
      <w:r>
        <w:rPr>
          <w:rFonts w:ascii="Times New Roman" w:hAnsi="Times New Roman" w:cs="Times New Roman"/>
          <w:sz w:val="24"/>
          <w:szCs w:val="24"/>
        </w:rPr>
        <w:t xml:space="preserve">» или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компетенции: </w:t>
      </w:r>
      <w:r>
        <w:rPr>
          <w:rFonts w:ascii="Times New Roman" w:hAnsi="Times New Roman" w:cs="Times New Roman"/>
          <w:sz w:val="24"/>
          <w:szCs w:val="24"/>
        </w:rPr>
        <w:t>коммуникативная, языковая и этнокультуроведческая.</w:t>
      </w:r>
    </w:p>
    <w:p w:rsidR="009B1F36" w:rsidRDefault="009B1F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773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3827"/>
        <w:gridCol w:w="3827"/>
        <w:gridCol w:w="3119"/>
      </w:tblGrid>
      <w:tr w:rsidR="009B1F36">
        <w:trPr>
          <w:trHeight w:val="60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1F36" w:rsidRDefault="00D63D2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 умения и навыки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1F36" w:rsidRDefault="00D63D2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Языковые знания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Этнокультуроведческие знания</w:t>
            </w:r>
          </w:p>
        </w:tc>
      </w:tr>
      <w:tr w:rsidR="009B1F36">
        <w:trPr>
          <w:trHeight w:val="832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1F36" w:rsidRDefault="00D63D2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  <w:p w:rsidR="009B1F36" w:rsidRDefault="00D63D2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B1F36" w:rsidRDefault="00D63D2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письмо </w:t>
            </w:r>
          </w:p>
          <w:p w:rsidR="009B1F36" w:rsidRDefault="00D63D2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1F36" w:rsidRDefault="00D63D2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фонетические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лексические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рамматические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(морфологические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синтаксические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знания об истории материальной и духовной  культуре этноса    </w:t>
            </w:r>
          </w:p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B1F36" w:rsidRDefault="009B1F3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1F36" w:rsidRDefault="00D63D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усиления практической направленности обучения в программы 1-4 классов необходимо включать основы теории ненецкого языка служащие в дальнейшем базой для формирования</w:t>
      </w:r>
      <w:r>
        <w:rPr>
          <w:rFonts w:ascii="Times New Roman" w:hAnsi="Times New Roman" w:cs="Times New Roman"/>
          <w:sz w:val="24"/>
          <w:szCs w:val="24"/>
        </w:rPr>
        <w:t xml:space="preserve"> необходимых речевых умений и навыков связной речи. Важно отразить и те сведения, которые раскрывают богатство и выразительность родного языка.</w:t>
      </w:r>
    </w:p>
    <w:p w:rsidR="009B1F36" w:rsidRDefault="00D63D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Овладение родным языком, изучение теории и усвоение практической речи должно происходить на фоне знаний </w:t>
      </w:r>
      <w:r>
        <w:rPr>
          <w:rFonts w:ascii="Times New Roman" w:hAnsi="Times New Roman" w:cs="Times New Roman"/>
          <w:sz w:val="24"/>
          <w:szCs w:val="24"/>
        </w:rPr>
        <w:t xml:space="preserve">этнокультурных традиций ненецкого этноса. Следовательно, «фоновые знания», – это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лингвистико-национально-культурная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информация, которую несут в себе языковые единицы, подлежащие усвоению учащимся в 1– 4классах. Так, при изучении лексики ненецкого языка </w:t>
      </w:r>
      <w:r>
        <w:rPr>
          <w:rFonts w:ascii="Times New Roman" w:hAnsi="Times New Roman" w:cs="Times New Roman"/>
          <w:sz w:val="24"/>
          <w:szCs w:val="24"/>
        </w:rPr>
        <w:t>важно заострять внимание учащихся на тех словах, словосочетаниях, предложениях и текстах, которые обозначают реалии этнической культуры и иллюстрируют особенности употребления этих слов в устной и письменной речи. При этом целесообразна группировка и подач</w:t>
      </w:r>
      <w:r>
        <w:rPr>
          <w:rFonts w:ascii="Times New Roman" w:hAnsi="Times New Roman" w:cs="Times New Roman"/>
          <w:sz w:val="24"/>
          <w:szCs w:val="24"/>
        </w:rPr>
        <w:t xml:space="preserve">а слов, фразеологизмов по тематическому принципу. Сквозными темами, отражающими культурно-исторические реалии жизни этноса’’ ненцы’’, естественно, и языка, являются: </w:t>
      </w:r>
      <w:proofErr w:type="gramStart"/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Мяд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 тер» (о семье), </w:t>
      </w:r>
      <w:r>
        <w:rPr>
          <w:rFonts w:ascii="Times New Roman" w:hAnsi="Times New Roman" w:cs="Times New Roman"/>
          <w:sz w:val="24"/>
          <w:szCs w:val="24"/>
        </w:rPr>
        <w:lastRenderedPageBreak/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Манзарабцо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(о труде), «Ям’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лэтамбава</w:t>
      </w:r>
      <w:proofErr w:type="spellEnd"/>
      <w:r>
        <w:rPr>
          <w:rFonts w:ascii="Times New Roman" w:hAnsi="Times New Roman" w:cs="Times New Roman"/>
          <w:sz w:val="24"/>
          <w:szCs w:val="24"/>
        </w:rPr>
        <w:t>» (об экологии),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Невхы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лахана</w:t>
      </w:r>
      <w:r>
        <w:rPr>
          <w:rFonts w:ascii="Times New Roman" w:hAnsi="Times New Roman" w:cs="Times New Roman"/>
          <w:sz w:val="24"/>
          <w:szCs w:val="24"/>
        </w:rPr>
        <w:t>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’’, сё’’, </w:t>
      </w:r>
      <w:proofErr w:type="spellStart"/>
      <w:r>
        <w:rPr>
          <w:rFonts w:ascii="Times New Roman" w:hAnsi="Times New Roman" w:cs="Times New Roman"/>
          <w:sz w:val="24"/>
          <w:szCs w:val="24"/>
        </w:rPr>
        <w:t>хэхэ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’’» (о духовной жизни народа – фольклоре, песенном творчестве), «Мя’’, паны’’,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мяд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sz w:val="24"/>
          <w:szCs w:val="24"/>
        </w:rPr>
        <w:t>яел</w:t>
      </w:r>
      <w:proofErr w:type="spellEnd"/>
      <w:r>
        <w:rPr>
          <w:rFonts w:ascii="Times New Roman" w:hAnsi="Times New Roman" w:cs="Times New Roman"/>
          <w:sz w:val="24"/>
          <w:szCs w:val="24"/>
        </w:rPr>
        <w:t>’’» – материальная культура (жилище, одежда, домашняя утварь), «Хан’’» (нарты).</w:t>
      </w:r>
      <w:proofErr w:type="gramEnd"/>
    </w:p>
    <w:p w:rsidR="009B1F36" w:rsidRDefault="00D63D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программах по родному (ненецкому) языку для 1 – 4 классов следует дават</w:t>
      </w:r>
      <w:r>
        <w:rPr>
          <w:rFonts w:ascii="Times New Roman" w:hAnsi="Times New Roman" w:cs="Times New Roman"/>
          <w:sz w:val="24"/>
          <w:szCs w:val="24"/>
        </w:rPr>
        <w:t xml:space="preserve">ь краткую характеристику трудностей, возникающих при изучении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письменно-литературного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языка, которые обусловлены влиянием диалектов, говоров и наречий. Это поможет учителю родного языка обеспечить индивидуальный подход к учащимся, учитывать не только их во</w:t>
      </w:r>
      <w:r>
        <w:rPr>
          <w:rFonts w:ascii="Times New Roman" w:hAnsi="Times New Roman" w:cs="Times New Roman"/>
          <w:sz w:val="24"/>
          <w:szCs w:val="24"/>
        </w:rPr>
        <w:t>зрастные и психологические особенности, но и характер того диалекта, на котором они говорят.</w:t>
      </w:r>
    </w:p>
    <w:p w:rsidR="009B1F36" w:rsidRDefault="00D63D2A">
      <w:pPr>
        <w:spacing w:after="0" w:line="240" w:lineRule="auto"/>
        <w:ind w:left="-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всех уровнях образовательной системы вопрос преподавания родного языка является делом государственной важности. Перед учителем родного языка стоит трудная задач</w:t>
      </w:r>
      <w:r>
        <w:rPr>
          <w:rFonts w:ascii="Times New Roman" w:hAnsi="Times New Roman" w:cs="Times New Roman"/>
          <w:sz w:val="24"/>
          <w:szCs w:val="24"/>
        </w:rPr>
        <w:t>а – научить учеников (без исключения) мыслить, читать и писать, мыслить и говорить на родном языке.</w:t>
      </w:r>
    </w:p>
    <w:p w:rsidR="009B1F36" w:rsidRDefault="009B1F36">
      <w:pPr>
        <w:pStyle w:val="Default"/>
      </w:pPr>
    </w:p>
    <w:p w:rsidR="009B1F36" w:rsidRDefault="00D63D2A">
      <w:pPr>
        <w:shd w:val="clear" w:color="auto" w:fill="FFFFFF"/>
        <w:spacing w:after="0" w:line="240" w:lineRule="auto"/>
        <w:ind w:right="1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Примерное тематическое планирование составлено из расчета 2 часа в неделю – 68 часов</w:t>
      </w:r>
      <w:r>
        <w:rPr>
          <w:rFonts w:ascii="Times New Roman" w:hAnsi="Times New Roman" w:cs="Times New Roman"/>
          <w:b/>
        </w:rPr>
        <w:t xml:space="preserve"> в учебном году</w:t>
      </w:r>
      <w:r>
        <w:rPr>
          <w:rFonts w:ascii="Times New Roman" w:hAnsi="Times New Roman" w:cs="Times New Roman"/>
        </w:rPr>
        <w:t>.</w:t>
      </w:r>
    </w:p>
    <w:p w:rsidR="009B1F36" w:rsidRDefault="009B1F3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9B1F36" w:rsidRDefault="009B1F36">
      <w:pPr>
        <w:tabs>
          <w:tab w:val="right" w:leader="underscore" w:pos="96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F36" w:rsidRDefault="00D63D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НОРМАТИВНЫЕ ДОКУМЕНТЫ</w:t>
      </w:r>
    </w:p>
    <w:tbl>
      <w:tblPr>
        <w:tblW w:w="10773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843"/>
        <w:gridCol w:w="8930"/>
      </w:tblGrid>
      <w:tr w:rsidR="009B1F36">
        <w:trPr>
          <w:trHeight w:val="26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</w:pPr>
            <w:r>
              <w:t xml:space="preserve">1. </w:t>
            </w:r>
          </w:p>
        </w:tc>
        <w:tc>
          <w:tcPr>
            <w:tcW w:w="8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</w:pPr>
            <w:proofErr w:type="gramStart"/>
            <w:r>
              <w:t>Федеральный закон от 29.12</w:t>
            </w:r>
            <w:r>
              <w:t xml:space="preserve">.2012 №273-ФЗ « Об образовании в Российской Федерации» (п. 22 ст. 2, ч. 1; ст.12, ч. 7 ст. 28, ст. 30, п. 5 ч. 3 ст. 47, п. 1 ч. 1 ст. 48). </w:t>
            </w:r>
            <w:proofErr w:type="gramEnd"/>
          </w:p>
        </w:tc>
      </w:tr>
      <w:tr w:rsidR="009B1F36">
        <w:trPr>
          <w:trHeight w:val="58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</w:pPr>
            <w:r>
              <w:t xml:space="preserve">2. </w:t>
            </w:r>
          </w:p>
          <w:p w:rsidR="009B1F36" w:rsidRDefault="009B1F36">
            <w:pPr>
              <w:pStyle w:val="Default"/>
            </w:pPr>
          </w:p>
        </w:tc>
        <w:tc>
          <w:tcPr>
            <w:tcW w:w="8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</w:pPr>
            <w:r>
              <w:t xml:space="preserve">Приказ Министерства образования и науки Российской Федерации от 06.10.2009 № 373 «Об утверждении и введении в действие федерального государственного образовательного стандарта начального общего образования» (с изменениями от31 декабря 2015 г.). </w:t>
            </w:r>
          </w:p>
        </w:tc>
      </w:tr>
      <w:tr w:rsidR="009B1F36">
        <w:trPr>
          <w:trHeight w:val="243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</w:pPr>
            <w:r>
              <w:t xml:space="preserve">3. </w:t>
            </w:r>
          </w:p>
        </w:tc>
        <w:tc>
          <w:tcPr>
            <w:tcW w:w="8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</w:pPr>
            <w:r>
              <w:t>Прика</w:t>
            </w:r>
            <w:r>
              <w:t xml:space="preserve">з Министерства образования и науки Российской Федерации от 31 марта 2014 года N 253 «Об утверждении федерального перечня </w:t>
            </w:r>
            <w:proofErr w:type="spellStart"/>
            <w:r>
              <w:t>учебников</w:t>
            </w:r>
            <w:proofErr w:type="gramStart"/>
            <w:r>
              <w:t>,р</w:t>
            </w:r>
            <w:proofErr w:type="gramEnd"/>
            <w:r>
              <w:t>екомендуемых</w:t>
            </w:r>
            <w:proofErr w:type="spellEnd"/>
            <w:r>
              <w:t xml:space="preserve"> к использованию при реализации имеющих государственную аккредитацию образовательных программ начального общего,</w:t>
            </w:r>
            <w:r>
              <w:t xml:space="preserve"> основного общего, среднего общего образования (с изменениями и дополнениями: </w:t>
            </w:r>
          </w:p>
          <w:p w:rsidR="009B1F36" w:rsidRDefault="00D63D2A">
            <w:pPr>
              <w:pStyle w:val="Default"/>
            </w:pPr>
            <w:proofErr w:type="gramStart"/>
            <w:r>
              <w:t>Приказ Министерства образования и науки Российской Федерации от 8 июня 2015 г. N 576;Приказ Министерства образования и науки Российской Федерации от 28 декабря 2015 г. N 1529; Министерства образования и науки Российской Федерации от 26 января 2016 г. N 38;</w:t>
            </w:r>
            <w:r>
              <w:t xml:space="preserve"> Приказ Министерства образования и науки Российской Федерации от 21 апреля 2016 г. N 459;Приказ Министерства образования и науки Российской Федерации от 29 декабря 2016 г. N 1677; Приказ Министерства образования и науки Российской Федерации от 8 июня 2017 </w:t>
            </w:r>
            <w:r>
              <w:t xml:space="preserve">г. N 535; Приказ Министерства образования и науки Российской Федерации от 20 июня 2017 г. N 581; Приказ Министерства образования и науки Российской Федерации от 5 июля 2017 г. N 629). </w:t>
            </w:r>
            <w:proofErr w:type="gramEnd"/>
          </w:p>
        </w:tc>
      </w:tr>
      <w:tr w:rsidR="009B1F36">
        <w:trPr>
          <w:trHeight w:val="26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</w:pPr>
            <w:r>
              <w:t xml:space="preserve">4. </w:t>
            </w:r>
          </w:p>
        </w:tc>
        <w:tc>
          <w:tcPr>
            <w:tcW w:w="8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</w:pPr>
            <w:r>
              <w:t>Закон ЯНАО от 2013.07.27 № 55-ЗАО «Об образовании в Ямало-Ненецком</w:t>
            </w:r>
            <w:r>
              <w:t xml:space="preserve"> автономном округе». </w:t>
            </w:r>
          </w:p>
        </w:tc>
      </w:tr>
      <w:tr w:rsidR="009B1F36">
        <w:trPr>
          <w:trHeight w:val="25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</w:pPr>
            <w:r>
              <w:t xml:space="preserve">5. </w:t>
            </w:r>
          </w:p>
        </w:tc>
        <w:tc>
          <w:tcPr>
            <w:tcW w:w="8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</w:pPr>
            <w:r>
              <w:t xml:space="preserve">Кондаков А.М., </w:t>
            </w:r>
            <w:proofErr w:type="spellStart"/>
            <w:r>
              <w:t>Кезина</w:t>
            </w:r>
            <w:proofErr w:type="spellEnd"/>
            <w:r>
              <w:t xml:space="preserve"> Л.П. «Примерные программы  по учебным предметам. Начальная школа»</w:t>
            </w:r>
          </w:p>
        </w:tc>
      </w:tr>
      <w:tr w:rsidR="009B1F36">
        <w:trPr>
          <w:trHeight w:val="25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</w:pPr>
            <w:r>
              <w:t>6.</w:t>
            </w:r>
          </w:p>
        </w:tc>
        <w:tc>
          <w:tcPr>
            <w:tcW w:w="8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«Программы по родному языку и чтению для 1-4 классов ненецкой начальной школы Крайнего Севера»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Е.Г.Сусой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1994 года издания;</w:t>
            </w:r>
          </w:p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В.Н.Няруй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Л.И.Потапова  «Типовая программа по родному (ненецкому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языку для 1-9 классов» 2007 года издания.</w:t>
            </w:r>
          </w:p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законов «Об образовании РФ», «О языках народов РФ», «Об образовании в Ямало-Ненецком автономном округе» (М., Салехард, 2002-2003); </w:t>
            </w:r>
          </w:p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«Концепции модели эт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нической (национальной) школы для коренных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малочисленных народов Севера Российской Федерации» (М., 2001);</w:t>
            </w:r>
          </w:p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«Типовой общеобразовательной программы по языкам тунгусо-маньчжурской группы для школ народов Севера» (М., ИНПОФ, 2001);</w:t>
            </w:r>
          </w:p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проекта федерального комп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онента государственного образовательного стандарта общего образования с русским (родным) языком обучения (М., 2001);</w:t>
            </w:r>
          </w:p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окружного базисного учебного плана ОУ ЯНАО (вариант с преподаванием родных языков КМНС округа); </w:t>
            </w:r>
          </w:p>
          <w:p w:rsidR="009B1F36" w:rsidRDefault="009B1F36">
            <w:pPr>
              <w:pStyle w:val="Default"/>
            </w:pPr>
          </w:p>
        </w:tc>
      </w:tr>
    </w:tbl>
    <w:p w:rsidR="009B1F36" w:rsidRDefault="009B1F36">
      <w:pPr>
        <w:pStyle w:val="Default"/>
        <w:rPr>
          <w:bCs/>
          <w:sz w:val="28"/>
          <w:szCs w:val="28"/>
        </w:rPr>
      </w:pPr>
    </w:p>
    <w:p w:rsidR="009B1F36" w:rsidRDefault="00D63D2A">
      <w:pPr>
        <w:pStyle w:val="Default"/>
        <w:rPr>
          <w:sz w:val="28"/>
          <w:szCs w:val="28"/>
        </w:rPr>
      </w:pPr>
      <w:r>
        <w:rPr>
          <w:bCs/>
          <w:sz w:val="28"/>
          <w:szCs w:val="28"/>
        </w:rPr>
        <w:t>2</w:t>
      </w:r>
      <w:r>
        <w:rPr>
          <w:bCs/>
        </w:rPr>
        <w:t>. ПЛАНИРУЕМЫЕ ОБРАЗОВАТЕЛЬНЫЕ РЕЗУЛ</w:t>
      </w:r>
      <w:r>
        <w:rPr>
          <w:bCs/>
        </w:rPr>
        <w:t>ЬТАТЫ ОСВОЕНИЯ ПРЕДМЕТА (ФГОС)</w:t>
      </w:r>
    </w:p>
    <w:tbl>
      <w:tblPr>
        <w:tblW w:w="10773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3118"/>
        <w:gridCol w:w="7655"/>
      </w:tblGrid>
      <w:tr w:rsidR="009B1F36">
        <w:trPr>
          <w:trHeight w:val="211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Личностные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осознание языка как основного средства человеческого общения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восприятие родного (ненецкого) языка как явления национальной культуры; </w:t>
            </w:r>
          </w:p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того, что правильная речь есть показатель индивидуальной культуры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человека; способность к самооценке на основе наблюдения за собственной речью.</w:t>
            </w:r>
          </w:p>
          <w:p w:rsidR="009B1F36" w:rsidRDefault="00D63D2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Выпускник получит возможность для формирования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 понимания значимости хорошего владения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ненецким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языком, развития коммуникативного и учебно-познавательного мотивов его освоения; выраженного познавательного интереса 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ненецкому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языку; сознательного отношения к качеству своей речи</w:t>
            </w:r>
          </w:p>
          <w:p w:rsidR="009B1F36" w:rsidRDefault="00D63D2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Формирование уважительного отношения к иному мнению, истории и культур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других народов. </w:t>
            </w:r>
          </w:p>
          <w:p w:rsidR="009B1F36" w:rsidRDefault="00D63D2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• Овладение начальными навыками адаптации в динамично изменяющемся и развивающемся мире. </w:t>
            </w:r>
          </w:p>
          <w:p w:rsidR="009B1F36" w:rsidRDefault="00D63D2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• Принятие и освоение социальной роли обучающегося, развитие мотивов учебной деятельности и формирование личностного смысла учения. </w:t>
            </w:r>
          </w:p>
          <w:p w:rsidR="009B1F36" w:rsidRDefault="00D63D2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• Развитие сам</w:t>
            </w:r>
            <w:r>
              <w:rPr>
                <w:sz w:val="22"/>
                <w:szCs w:val="22"/>
              </w:rPr>
              <w:t xml:space="preserve">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 </w:t>
            </w:r>
          </w:p>
          <w:p w:rsidR="009B1F36" w:rsidRDefault="00D63D2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• Формирование эстетических потребностей, ценностей и чувств. </w:t>
            </w:r>
          </w:p>
          <w:p w:rsidR="009B1F36" w:rsidRDefault="00D63D2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• Разви</w:t>
            </w:r>
            <w:r>
              <w:rPr>
                <w:sz w:val="22"/>
                <w:szCs w:val="22"/>
              </w:rPr>
              <w:t xml:space="preserve">тие этических чувств, доброжелательности и эмоционально-нравственной отзывчивости, понимания и сопереживания чувствам других людей. </w:t>
            </w:r>
          </w:p>
          <w:p w:rsidR="009B1F36" w:rsidRDefault="00D63D2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• Развитие навыков сотрудничества </w:t>
            </w:r>
            <w:proofErr w:type="gramStart"/>
            <w:r>
              <w:rPr>
                <w:sz w:val="22"/>
                <w:szCs w:val="22"/>
              </w:rPr>
              <w:t>со</w:t>
            </w:r>
            <w:proofErr w:type="gramEnd"/>
            <w:r>
              <w:rPr>
                <w:sz w:val="22"/>
                <w:szCs w:val="22"/>
              </w:rPr>
              <w:t xml:space="preserve"> взрослыми и сверстниками в различных социальных ситуациях, умения не создавать конфлик</w:t>
            </w:r>
            <w:r>
              <w:rPr>
                <w:sz w:val="22"/>
                <w:szCs w:val="22"/>
              </w:rPr>
              <w:t xml:space="preserve">тов и находить выходы из спорных ситуаций. </w:t>
            </w:r>
          </w:p>
          <w:p w:rsidR="009B1F36" w:rsidRDefault="00D63D2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• 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 </w:t>
            </w:r>
          </w:p>
        </w:tc>
      </w:tr>
      <w:tr w:rsidR="009B1F36">
        <w:trPr>
          <w:trHeight w:val="79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color w:val="auto"/>
                <w:sz w:val="23"/>
                <w:szCs w:val="23"/>
              </w:rPr>
            </w:pPr>
            <w:proofErr w:type="spellStart"/>
            <w:r>
              <w:rPr>
                <w:color w:val="auto"/>
                <w:sz w:val="23"/>
                <w:szCs w:val="23"/>
              </w:rPr>
              <w:t>Метапредметные</w:t>
            </w:r>
            <w:proofErr w:type="spellEnd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b/>
                <w:sz w:val="23"/>
                <w:szCs w:val="23"/>
              </w:rPr>
              <w:t>Регулятивные</w:t>
            </w:r>
            <w:proofErr w:type="gramEnd"/>
            <w:r>
              <w:rPr>
                <w:b/>
                <w:sz w:val="23"/>
                <w:szCs w:val="23"/>
              </w:rPr>
              <w:t xml:space="preserve"> УУД:</w:t>
            </w:r>
            <w:r>
              <w:rPr>
                <w:sz w:val="23"/>
                <w:szCs w:val="23"/>
              </w:rPr>
              <w:t xml:space="preserve"> 4 класс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Самостоятельно формулировать задание: определять его цель, планировать свои действия для реализации задач, прогнозировать результаты, осмысленно выбирать способы и приёмы действий, корректировать работу по ходу выполнения.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Выбирать для выпол</w:t>
            </w:r>
            <w:r>
              <w:rPr>
                <w:sz w:val="23"/>
                <w:szCs w:val="23"/>
              </w:rPr>
              <w:t xml:space="preserve">нения определённой задачи различные средства: справочную литературу, ИКТ, инструменты и приборы.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Осуществлять итоговый и пошаговый контроль результатов.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Оценивать результаты собственной деятельности, объяснять по каким критериям проводилась оценка.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• Адекватно воспринимать аргументированную критику ошибок и учитывать её в работе над ошибками.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Ставить цель собственной познавательной деятельности (в рамках учебной и проектной деятельности) и удерживать ее.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Планировать собственную </w:t>
            </w:r>
            <w:proofErr w:type="spellStart"/>
            <w:r>
              <w:rPr>
                <w:sz w:val="23"/>
                <w:szCs w:val="23"/>
              </w:rPr>
              <w:t>внеучебную</w:t>
            </w:r>
            <w:proofErr w:type="spellEnd"/>
            <w:r>
              <w:rPr>
                <w:sz w:val="23"/>
                <w:szCs w:val="23"/>
              </w:rPr>
              <w:t xml:space="preserve"> деяте</w:t>
            </w:r>
            <w:r>
              <w:rPr>
                <w:sz w:val="23"/>
                <w:szCs w:val="23"/>
              </w:rPr>
              <w:t>льность (в рамках проектной деятельности) с опорой на учебники и рабочие тетради.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ПознавательныеУУД</w:t>
            </w:r>
            <w:proofErr w:type="spellEnd"/>
            <w:r>
              <w:rPr>
                <w:sz w:val="23"/>
                <w:szCs w:val="23"/>
              </w:rPr>
              <w:t xml:space="preserve">: 4 класс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Ориентироваться в учебниках: определять умения, которые будут сформированы на основе изучения данного раздела; определять круг своего незнания, </w:t>
            </w:r>
            <w:r>
              <w:rPr>
                <w:sz w:val="23"/>
                <w:szCs w:val="23"/>
              </w:rPr>
              <w:t xml:space="preserve">осуществлять выбор заданий, основываясь на своё </w:t>
            </w:r>
            <w:proofErr w:type="spellStart"/>
            <w:r>
              <w:rPr>
                <w:sz w:val="23"/>
                <w:szCs w:val="23"/>
              </w:rPr>
              <w:t>целеполагание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Самостоятельно предполагать, какая дополнительная информация будет нужна для изучения незнакомого материала.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Сопоставлять и отбирать информацию, полученную из различных источников (словар</w:t>
            </w:r>
            <w:r>
              <w:rPr>
                <w:sz w:val="23"/>
                <w:szCs w:val="23"/>
              </w:rPr>
              <w:t xml:space="preserve">и, энциклопедии, справочники, электронные диски, сеть Интернет).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Анализировать, сравнивать, группировать различные объекты, явления, факты; устанавливать закономерности и использовать их при выполнении заданий;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Самостоятельно делать выводы, перерабат</w:t>
            </w:r>
            <w:r>
              <w:rPr>
                <w:sz w:val="23"/>
                <w:szCs w:val="23"/>
              </w:rPr>
              <w:t xml:space="preserve">ывать информацию, преобразовывать её. </w:t>
            </w:r>
          </w:p>
          <w:p w:rsidR="009B1F36" w:rsidRDefault="00D63D2A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Коммуникативные УУД: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класс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Владеть диалоговой формой речи.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Читать вслух и про себя тексты учебников, понимать прочитанное.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</w:t>
            </w:r>
            <w:r>
              <w:rPr>
                <w:sz w:val="23"/>
                <w:szCs w:val="23"/>
              </w:rPr>
              <w:t xml:space="preserve">Оформлять свои мысли в устной и письменной речи с учетом своих учебных и жизненных речевых ситуаций.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 Формулировать собственное мнение и позицию; задавать вопросы, уточняя непонятое в высказывании собеседника; отстаивать свою точку зрения, соблюдая прави</w:t>
            </w:r>
            <w:r>
              <w:rPr>
                <w:sz w:val="23"/>
                <w:szCs w:val="23"/>
              </w:rPr>
              <w:t xml:space="preserve">ла речевого этикета; аргументировать свою точку зрения с помощью фактов и дополнительных сведений.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Критично относиться к своему мнению. Уметь взглянуть на ситуацию с иной позиции. Учитывать разные мнения и стремиться к координации различных позиций при </w:t>
            </w:r>
            <w:r>
              <w:rPr>
                <w:sz w:val="23"/>
                <w:szCs w:val="23"/>
              </w:rPr>
              <w:t xml:space="preserve">работе в паре. Договариваться и приходить к общему решению.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Участвовать в работе группы: распределять обязанности, планировать свою часть работы; задавать вопросы, уточняя план действий; выполнять свою часть обязанностей, учитывая общий план действий и </w:t>
            </w:r>
            <w:r>
              <w:rPr>
                <w:sz w:val="23"/>
                <w:szCs w:val="23"/>
              </w:rPr>
              <w:t>конечную цель; осуществлять само-, взаимоконтроль</w:t>
            </w:r>
          </w:p>
        </w:tc>
      </w:tr>
      <w:tr w:rsidR="009B1F36">
        <w:trPr>
          <w:trHeight w:val="2337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lastRenderedPageBreak/>
              <w:t xml:space="preserve">Предметные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Ученик научится</w:t>
            </w:r>
            <w:r>
              <w:rPr>
                <w:sz w:val="23"/>
                <w:szCs w:val="23"/>
              </w:rPr>
              <w:t xml:space="preserve">: 4 класс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Развитие речи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участвовать в устном общении на уроке (слушать собеседников, говорить на обсуждаемую тему, соблюдать основные правила речевого поведения); выражать со</w:t>
            </w:r>
            <w:r>
              <w:rPr>
                <w:sz w:val="23"/>
                <w:szCs w:val="23"/>
              </w:rPr>
              <w:t xml:space="preserve">бственное мнение, обосновывать его с учётом ситуации общения;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осознавать </w:t>
            </w:r>
            <w:proofErr w:type="gramStart"/>
            <w:r>
              <w:rPr>
                <w:sz w:val="23"/>
                <w:szCs w:val="23"/>
              </w:rPr>
              <w:t>ситуацию</w:t>
            </w:r>
            <w:proofErr w:type="gramEnd"/>
            <w:r>
              <w:rPr>
                <w:sz w:val="23"/>
                <w:szCs w:val="23"/>
              </w:rPr>
              <w:t xml:space="preserve"> общения: с </w:t>
            </w:r>
            <w:proofErr w:type="gramStart"/>
            <w:r>
              <w:rPr>
                <w:sz w:val="23"/>
                <w:szCs w:val="23"/>
              </w:rPr>
              <w:t>какой</w:t>
            </w:r>
            <w:proofErr w:type="gramEnd"/>
            <w:r>
              <w:rPr>
                <w:sz w:val="23"/>
                <w:szCs w:val="23"/>
              </w:rPr>
              <w:t xml:space="preserve"> целью, с кем и где происходит общение; выбирать адекватные языковые и неязыковые средства в соответствии с конкретной ситуацией общения;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применять рече</w:t>
            </w:r>
            <w:r>
              <w:rPr>
                <w:sz w:val="23"/>
                <w:szCs w:val="23"/>
              </w:rPr>
              <w:t xml:space="preserve">вой этикет в ситуациях учебного и речевого общения, в том числе при обращении с помощью средств ИКТ; соблюдать правила вежливости при общении с людьми, плохо владеющими русским языком;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анализировать свою и чужую речь при слушании себя и речи товарищей (</w:t>
            </w:r>
            <w:r>
              <w:rPr>
                <w:sz w:val="23"/>
                <w:szCs w:val="23"/>
              </w:rPr>
              <w:t xml:space="preserve">при ответах на поставленный учителем вопрос, при устном или письменном высказывании) с точки зрения правильности, точности, </w:t>
            </w:r>
            <w:r>
              <w:rPr>
                <w:sz w:val="23"/>
                <w:szCs w:val="23"/>
              </w:rPr>
              <w:lastRenderedPageBreak/>
              <w:t xml:space="preserve">ясности содержания;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строить предложения для решения определённой речевой задачи, для завершения текста, для передачи основной мыс</w:t>
            </w:r>
            <w:r>
              <w:rPr>
                <w:sz w:val="23"/>
                <w:szCs w:val="23"/>
              </w:rPr>
              <w:t xml:space="preserve">ли текста, для выражения своего отношения к чему-либо;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понимать содержание читаемого текста, замечать в нём незнакомые слова, находить в нём новую для себя информацию для решения познавательной или коммуникативной задачи;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</w:t>
            </w:r>
            <w:r>
              <w:rPr>
                <w:sz w:val="23"/>
                <w:szCs w:val="23"/>
              </w:rPr>
              <w:t xml:space="preserve">понимать тему и главную мысль текста, подбирать к тексту заголовок по его теме или главной мысли, находить части текста, определять их последовательность, озаглавливать части текста;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восстанавливать последовательность частей или последовательность предл</w:t>
            </w:r>
            <w:r>
              <w:rPr>
                <w:sz w:val="23"/>
                <w:szCs w:val="23"/>
              </w:rPr>
              <w:t xml:space="preserve">ожений в тексте повествовательного характера;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распознавать тексты разных типов: описание, повествование, рассуждение;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замечать в художественном тексте языковые средства, создающие его выразительность;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знакомство с жанрами объявления, письма;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стро</w:t>
            </w:r>
            <w:r>
              <w:rPr>
                <w:sz w:val="23"/>
                <w:szCs w:val="23"/>
              </w:rPr>
              <w:t xml:space="preserve">ить монологическое высказывание на определённую тему, по результатам наблюдений за фактами и явлениями языка.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Система языка. Фонетика, орфоэпия, графика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• характеризовать звуки родного (ненецкого) языка: гласный — согласный, гласный ударный — безударный,</w:t>
            </w:r>
            <w:r>
              <w:rPr>
                <w:sz w:val="23"/>
                <w:szCs w:val="23"/>
              </w:rPr>
              <w:t xml:space="preserve"> согласный твёрдый — мягкий, парный — непарный, согласный глухой — звонкий, парный — непарный (в объёме изученного); </w:t>
            </w:r>
            <w:proofErr w:type="gramEnd"/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определять функцию разделительного твёрдого знака </w:t>
            </w:r>
            <w:r>
              <w:rPr>
                <w:b/>
                <w:bCs/>
                <w:sz w:val="23"/>
                <w:szCs w:val="23"/>
              </w:rPr>
              <w:t>(</w:t>
            </w:r>
            <w:proofErr w:type="spellStart"/>
            <w:r>
              <w:rPr>
                <w:b/>
                <w:bCs/>
                <w:sz w:val="23"/>
                <w:szCs w:val="23"/>
              </w:rPr>
              <w:t>ъ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) </w:t>
            </w:r>
            <w:r>
              <w:rPr>
                <w:sz w:val="23"/>
                <w:szCs w:val="23"/>
              </w:rPr>
              <w:t xml:space="preserve">в словах; </w:t>
            </w:r>
          </w:p>
          <w:p w:rsidR="009B1F36" w:rsidRDefault="00D63D2A">
            <w:pPr>
              <w:spacing w:after="0" w:line="240" w:lineRule="auto"/>
              <w:ind w:right="28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•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устанавливать соотношение звукового и буквенного состава в словах тип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мяд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мюд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коньки,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словах с йотированными гласными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е, ё,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ёртя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сёяр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в словах с разделительными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ъ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знаками, в словах с непроизносимыми согласными; Произношение и написание слов с сочетаниями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нз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нг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</w:t>
            </w:r>
            <w:r>
              <w:rPr>
                <w:sz w:val="23"/>
                <w:szCs w:val="23"/>
              </w:rPr>
              <w:t xml:space="preserve">осуществлять </w:t>
            </w:r>
            <w:proofErr w:type="spellStart"/>
            <w:proofErr w:type="gramStart"/>
            <w:r>
              <w:rPr>
                <w:sz w:val="23"/>
                <w:szCs w:val="23"/>
              </w:rPr>
              <w:t>звуко-буквенный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анализ доступных по составу слов;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произносить звуки и сочетания звуков в соответствии с нормами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литературного языка (круг слов определён словарём произношения в учебнике);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использовать знание алфавита для упорядочивания </w:t>
            </w:r>
            <w:r>
              <w:rPr>
                <w:sz w:val="23"/>
                <w:szCs w:val="23"/>
              </w:rPr>
              <w:t xml:space="preserve">слов и при работе со словарями и справочниками;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применять знания фонетического материала при использовании правил правописания;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пользоваться при письме небуквенными графическими средствами: пробелом между словами, знаком переноса, абзаца. </w:t>
            </w:r>
          </w:p>
          <w:p w:rsidR="009B1F36" w:rsidRDefault="009B1F36">
            <w:pPr>
              <w:pStyle w:val="Default"/>
              <w:rPr>
                <w:sz w:val="23"/>
                <w:szCs w:val="23"/>
              </w:rPr>
            </w:pP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Лексика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находить в предложении и тексте незнакомое слово, определять его значение по тексту или толковому словарю; спрашивать о значении слова учителя;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наблюдать над употреблением синонимов и антонимов в речи, подбирать синонимы и антонимы к словам разных час</w:t>
            </w:r>
            <w:r>
              <w:rPr>
                <w:sz w:val="23"/>
                <w:szCs w:val="23"/>
              </w:rPr>
              <w:t xml:space="preserve">тей речи, уточнять их значение;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иметь представление об омонимах; приобретать опыт различения в предложениях и текстах омонимов;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иметь представление о фразеологизмах (устойчивых сочетаниях слов); приобретать опыт различения в предложениях и текстах фр</w:t>
            </w:r>
            <w:r>
              <w:rPr>
                <w:sz w:val="23"/>
                <w:szCs w:val="23"/>
              </w:rPr>
              <w:t xml:space="preserve">азеологизмов;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наблюдать за использованием фразеологизмов в упражнениях учебника, осознавать их значение в тексте и разговорной речи;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распознавать слова, употреблённые в прямом и переносном значении </w:t>
            </w:r>
            <w:r>
              <w:rPr>
                <w:sz w:val="23"/>
                <w:szCs w:val="23"/>
              </w:rPr>
              <w:lastRenderedPageBreak/>
              <w:t xml:space="preserve">(простые случаи);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иметь представление о некоторых</w:t>
            </w:r>
            <w:r>
              <w:rPr>
                <w:sz w:val="23"/>
                <w:szCs w:val="23"/>
              </w:rPr>
              <w:t xml:space="preserve"> устаревших словах и их использовании в речи;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пользоваться словарями при решении языковых и речевых задач. </w:t>
            </w:r>
          </w:p>
          <w:p w:rsidR="009B1F36" w:rsidRDefault="00D63D2A">
            <w:pPr>
              <w:spacing w:after="0" w:line="240" w:lineRule="auto"/>
              <w:ind w:right="28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концу обучения общий объём лексики должен составить примерно 550 слов по следующим тематическим группам:</w:t>
            </w:r>
          </w:p>
          <w:p w:rsidR="009B1F36" w:rsidRDefault="00D63D2A">
            <w:pPr>
              <w:numPr>
                <w:ilvl w:val="0"/>
                <w:numId w:val="1"/>
              </w:numPr>
              <w:tabs>
                <w:tab w:val="left" w:pos="709"/>
              </w:tabs>
              <w:suppressAutoHyphens/>
              <w:spacing w:after="0" w:line="240" w:lineRule="auto"/>
              <w:ind w:left="0" w:right="28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семья –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мяд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’ тер’’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B1F36" w:rsidRDefault="00D63D2A">
            <w:pPr>
              <w:numPr>
                <w:ilvl w:val="0"/>
                <w:numId w:val="1"/>
              </w:numPr>
              <w:tabs>
                <w:tab w:val="left" w:pos="709"/>
              </w:tabs>
              <w:suppressAutoHyphens/>
              <w:spacing w:after="0" w:line="240" w:lineRule="auto"/>
              <w:ind w:left="0" w:right="28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жилище и предметы обстановки –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иле’ мя’’,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мяд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’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яёл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’’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B1F36" w:rsidRDefault="00D63D2A">
            <w:pPr>
              <w:numPr>
                <w:ilvl w:val="0"/>
                <w:numId w:val="1"/>
              </w:numPr>
              <w:tabs>
                <w:tab w:val="left" w:pos="709"/>
              </w:tabs>
              <w:suppressAutoHyphens/>
              <w:spacing w:after="0" w:line="240" w:lineRule="auto"/>
              <w:ind w:left="0" w:right="28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части тела –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ненэця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’’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нгамза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’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пеля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’’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B1F36" w:rsidRDefault="00D63D2A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0" w:right="28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одежда –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мэтангамгэ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’’, паны’’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B1F36" w:rsidRDefault="00D63D2A">
            <w:pPr>
              <w:numPr>
                <w:ilvl w:val="0"/>
                <w:numId w:val="1"/>
              </w:numPr>
              <w:tabs>
                <w:tab w:val="left" w:pos="709"/>
              </w:tabs>
              <w:suppressAutoHyphens/>
              <w:spacing w:after="0" w:line="240" w:lineRule="auto"/>
              <w:ind w:left="0" w:right="28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 и посёлок –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мар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’’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нябинюдяхарад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B1F36" w:rsidRDefault="00D63D2A">
            <w:pPr>
              <w:numPr>
                <w:ilvl w:val="0"/>
                <w:numId w:val="1"/>
              </w:numPr>
              <w:tabs>
                <w:tab w:val="left" w:pos="709"/>
              </w:tabs>
              <w:suppressAutoHyphens/>
              <w:spacing w:after="0" w:line="240" w:lineRule="auto"/>
              <w:ind w:left="0" w:right="282"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 –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школа (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аскола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);</w:t>
            </w:r>
          </w:p>
          <w:p w:rsidR="009B1F36" w:rsidRDefault="00D63D2A">
            <w:pPr>
              <w:numPr>
                <w:ilvl w:val="0"/>
                <w:numId w:val="1"/>
              </w:numPr>
              <w:tabs>
                <w:tab w:val="left" w:pos="709"/>
              </w:tabs>
              <w:suppressAutoHyphens/>
              <w:spacing w:after="0" w:line="240" w:lineRule="auto"/>
              <w:ind w:left="0" w:right="28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профессии –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тохолавы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манзая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’’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B1F36" w:rsidRDefault="00D63D2A">
            <w:pPr>
              <w:numPr>
                <w:ilvl w:val="0"/>
                <w:numId w:val="1"/>
              </w:numPr>
              <w:tabs>
                <w:tab w:val="left" w:pos="709"/>
              </w:tabs>
              <w:suppressAutoHyphens/>
              <w:spacing w:after="0" w:line="240" w:lineRule="auto"/>
              <w:ind w:left="0" w:right="28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передвижения –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ядэрць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нгэдалёрць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мэта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нгамгэ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’’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B1F36" w:rsidRDefault="00D63D2A">
            <w:pPr>
              <w:numPr>
                <w:ilvl w:val="0"/>
                <w:numId w:val="1"/>
              </w:numPr>
              <w:tabs>
                <w:tab w:val="left" w:pos="709"/>
              </w:tabs>
              <w:suppressAutoHyphens/>
              <w:spacing w:after="0" w:line="240" w:lineRule="auto"/>
              <w:ind w:left="0" w:right="28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животный и растительный мир –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я’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илебця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’’, я’ тар’’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B1F36" w:rsidRDefault="00D63D2A">
            <w:pPr>
              <w:numPr>
                <w:ilvl w:val="0"/>
                <w:numId w:val="1"/>
              </w:numPr>
              <w:tabs>
                <w:tab w:val="left" w:pos="709"/>
              </w:tabs>
              <w:suppressAutoHyphens/>
              <w:spacing w:after="0" w:line="240" w:lineRule="auto"/>
              <w:ind w:left="0" w:right="28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времена года –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по’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пеля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’’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B1F36" w:rsidRDefault="009B1F36">
            <w:pPr>
              <w:pStyle w:val="Default"/>
              <w:rPr>
                <w:sz w:val="23"/>
                <w:szCs w:val="23"/>
              </w:rPr>
            </w:pP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Морфемика</w:t>
            </w:r>
            <w:proofErr w:type="spellEnd"/>
            <w:r>
              <w:rPr>
                <w:b/>
                <w:bCs/>
                <w:i/>
                <w:iCs/>
                <w:sz w:val="23"/>
                <w:szCs w:val="23"/>
              </w:rPr>
              <w:t xml:space="preserve">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владеть опознавательными признаками однокоренных слов;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различать однокоренные слова и различные формы одного и того же слова;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</w:t>
            </w:r>
            <w:r>
              <w:rPr>
                <w:sz w:val="23"/>
                <w:szCs w:val="23"/>
              </w:rPr>
              <w:t xml:space="preserve">различать однокоренные слова и слова с омонимичными корнями, однокоренные слова и синонимы;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находить в словах с однозначно выделяемыми морфемами окончание, основу (простые случаи), корень, приставку, суффикс;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выделять нулевое окончание;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подбирать </w:t>
            </w:r>
            <w:r>
              <w:rPr>
                <w:sz w:val="23"/>
                <w:szCs w:val="23"/>
              </w:rPr>
              <w:t xml:space="preserve">слова с заданной морфемой;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образовывать слова с помощью приставки (или суффикса), осознавать значение новых слов. </w:t>
            </w:r>
          </w:p>
          <w:p w:rsidR="009B1F36" w:rsidRDefault="009B1F36">
            <w:pPr>
              <w:pStyle w:val="Default"/>
              <w:rPr>
                <w:sz w:val="23"/>
                <w:szCs w:val="23"/>
              </w:rPr>
            </w:pP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Морфология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распознавать части речи на основе усвоенных признаков (в объёме программы);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распознавать имена существительные; находить</w:t>
            </w:r>
            <w:r>
              <w:rPr>
                <w:sz w:val="23"/>
                <w:szCs w:val="23"/>
              </w:rPr>
              <w:t xml:space="preserve"> начальную форму имени существительного; определять грамматические признаки (род, число, падеж); изменять имена существительные по числам и падежам;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распознавать имена прилагательные; определять зависимость имени прилагательного от формы имени существит</w:t>
            </w:r>
            <w:r>
              <w:rPr>
                <w:sz w:val="23"/>
                <w:szCs w:val="23"/>
              </w:rPr>
              <w:t xml:space="preserve">ельного; находить начальную форму имени прилагательного; определять грамматические признаки (род, число, падеж); изменять имена прилагательные по числам, родам (в единственном числе), падежам (первое представление);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распознавать глаголы; определять нача</w:t>
            </w:r>
            <w:r>
              <w:rPr>
                <w:sz w:val="23"/>
                <w:szCs w:val="23"/>
              </w:rPr>
              <w:t xml:space="preserve">льную (неопределённую) форму глаголов (первое представление), различать глаголы, отвечающие на вопросы </w:t>
            </w:r>
            <w:r>
              <w:rPr>
                <w:b/>
                <w:bCs/>
                <w:sz w:val="23"/>
                <w:szCs w:val="23"/>
              </w:rPr>
              <w:t xml:space="preserve">что делать? </w:t>
            </w:r>
            <w:r>
              <w:rPr>
                <w:sz w:val="23"/>
                <w:szCs w:val="23"/>
              </w:rPr>
              <w:t xml:space="preserve">и </w:t>
            </w:r>
            <w:r>
              <w:rPr>
                <w:b/>
                <w:bCs/>
                <w:sz w:val="23"/>
                <w:szCs w:val="23"/>
              </w:rPr>
              <w:t>что сделать?</w:t>
            </w:r>
            <w:r>
              <w:rPr>
                <w:sz w:val="23"/>
                <w:szCs w:val="23"/>
              </w:rPr>
              <w:t xml:space="preserve">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определять грамматические признаки глагола — форму времени, число, род (в прошедшем времени);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распознавать личные место</w:t>
            </w:r>
            <w:r>
              <w:rPr>
                <w:sz w:val="23"/>
                <w:szCs w:val="23"/>
              </w:rPr>
              <w:t xml:space="preserve">имения (в начальной форме), определять грамматические признаки: лицо, число, род (у местоимений 3-го лица); использовать личные местоимения для устранения неоправданных повторов;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узнавать имена числительные (общее представление); распознавать количестве</w:t>
            </w:r>
            <w:r>
              <w:rPr>
                <w:sz w:val="23"/>
                <w:szCs w:val="23"/>
              </w:rPr>
              <w:t xml:space="preserve">нные и порядковые имена числительные;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устанавливать отличие предлогов от приставок, значение частицы не.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• узнавать союзы </w:t>
            </w:r>
            <w:r>
              <w:rPr>
                <w:i/>
                <w:iCs/>
                <w:sz w:val="23"/>
                <w:szCs w:val="23"/>
              </w:rPr>
              <w:t xml:space="preserve">и, а, но </w:t>
            </w:r>
            <w:r>
              <w:rPr>
                <w:sz w:val="23"/>
                <w:szCs w:val="23"/>
              </w:rPr>
              <w:t xml:space="preserve">и понимать их роль в предложении;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подбирать примеры слов и форм разных частей речи; наблюдать их употребление в тексте и</w:t>
            </w:r>
            <w:r>
              <w:rPr>
                <w:sz w:val="23"/>
                <w:szCs w:val="23"/>
              </w:rPr>
              <w:t xml:space="preserve"> устной речи, правильно употреблять в речи части речи и их формы.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Синтаксис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различать предложение, словосочетание и слово;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выделять предложения из потока устной и письменной речи, оформлять их границы;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</w:t>
            </w:r>
            <w:r>
              <w:rPr>
                <w:sz w:val="23"/>
                <w:szCs w:val="23"/>
              </w:rPr>
              <w:t xml:space="preserve">определять вид предложений по цели высказывания (повествовательные, вопросительные, побудительные) и по интонации (восклицательные и невосклицательные), правильно интонировать эти предложения; составлять такие предложения;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различать понятия «члены предл</w:t>
            </w:r>
            <w:r>
              <w:rPr>
                <w:sz w:val="23"/>
                <w:szCs w:val="23"/>
              </w:rPr>
              <w:t xml:space="preserve">ожения» и «части речи»;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находить главные (подлежащее и сказуемое) и второстепенные члены предложения (без деления на виды);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устанавливать при помощи вопросов связь между словами в предложении; отражать её в схеме;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соотносить предложения со схемами</w:t>
            </w:r>
            <w:r>
              <w:rPr>
                <w:sz w:val="23"/>
                <w:szCs w:val="23"/>
              </w:rPr>
              <w:t xml:space="preserve">, выбирать предложение, соответствующее схеме;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различать распространённые и нераспространённые предложения, составлять такие предложения;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отличать основу предложения от словосочетания; выделять в предложении словосочетания;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разбирать предложение п</w:t>
            </w:r>
            <w:r>
              <w:rPr>
                <w:sz w:val="23"/>
                <w:szCs w:val="23"/>
              </w:rPr>
              <w:t>о членам предложения: находить грамматическую основу (подлежащее и сказуемое), ставить вопросы к второстепенным членам предложения, определять, какие из них поясняют подлежащее или сказуемое, или другие второстепенные члены, выделять из предложения словосо</w:t>
            </w:r>
            <w:r>
              <w:rPr>
                <w:sz w:val="23"/>
                <w:szCs w:val="23"/>
              </w:rPr>
              <w:t xml:space="preserve">четания. </w:t>
            </w:r>
          </w:p>
          <w:p w:rsidR="009B1F36" w:rsidRDefault="009B1F36">
            <w:pPr>
              <w:pStyle w:val="Default"/>
              <w:rPr>
                <w:sz w:val="23"/>
                <w:szCs w:val="23"/>
              </w:rPr>
            </w:pP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Орфография и пунктуация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применять ранее изученные правила правописания, а также: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непроизносимые согласные;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разделительный твёрдый знак </w:t>
            </w:r>
            <w:r>
              <w:rPr>
                <w:b/>
                <w:bCs/>
                <w:sz w:val="23"/>
                <w:szCs w:val="23"/>
              </w:rPr>
              <w:t>(</w:t>
            </w:r>
            <w:proofErr w:type="spellStart"/>
            <w:r>
              <w:rPr>
                <w:b/>
                <w:bCs/>
                <w:sz w:val="23"/>
                <w:szCs w:val="23"/>
              </w:rPr>
              <w:t>ъ</w:t>
            </w:r>
            <w:proofErr w:type="spellEnd"/>
            <w:r>
              <w:rPr>
                <w:b/>
                <w:bCs/>
                <w:sz w:val="23"/>
                <w:szCs w:val="23"/>
              </w:rPr>
              <w:t>)</w:t>
            </w:r>
            <w:r>
              <w:rPr>
                <w:sz w:val="23"/>
                <w:szCs w:val="23"/>
              </w:rPr>
              <w:t xml:space="preserve">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</w:t>
            </w:r>
            <w:r>
              <w:rPr>
                <w:sz w:val="23"/>
                <w:szCs w:val="23"/>
              </w:rPr>
              <w:t xml:space="preserve">непроверяемые гласные и согласные в корне слова, в том числе с удвоенными согласными (перечень </w:t>
            </w:r>
            <w:proofErr w:type="gramStart"/>
            <w:r>
              <w:rPr>
                <w:sz w:val="23"/>
                <w:szCs w:val="23"/>
              </w:rPr>
              <w:t>см</w:t>
            </w:r>
            <w:proofErr w:type="gramEnd"/>
            <w:r>
              <w:rPr>
                <w:sz w:val="23"/>
                <w:szCs w:val="23"/>
              </w:rPr>
              <w:t xml:space="preserve">. в словаре учебника);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гласные и согласные в неизменяемых на письме приставках и суффиксах;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раздельное написание послелогов и слитное написание приставок</w:t>
            </w:r>
            <w:r>
              <w:rPr>
                <w:sz w:val="23"/>
                <w:szCs w:val="23"/>
              </w:rPr>
              <w:t xml:space="preserve">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раздельное написание частицы </w:t>
            </w:r>
            <w:proofErr w:type="spellStart"/>
            <w:r>
              <w:rPr>
                <w:i/>
                <w:iCs/>
                <w:sz w:val="23"/>
                <w:szCs w:val="23"/>
              </w:rPr>
              <w:t>нен</w:t>
            </w:r>
            <w:proofErr w:type="spellEnd"/>
            <w:r>
              <w:rPr>
                <w:i/>
                <w:iCs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с глаголами;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подбирать примеры с определённой орфограммой;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обнаруживать орфограммы по освоенным опознавательным признакам в указанных учителем словах (в объёме изучаемого курса);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определять разновидности орфог</w:t>
            </w:r>
            <w:r>
              <w:rPr>
                <w:sz w:val="23"/>
                <w:szCs w:val="23"/>
              </w:rPr>
              <w:t xml:space="preserve">рамм и соотносить их с изученными правилами;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применять разные способы проверки правописания слов: изменение формы слова, подбор однокоренных слов, использование орфографического словаря;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безошибочно списывать текст с доски и учебника (объёмом 65—70 с</w:t>
            </w:r>
            <w:r>
              <w:rPr>
                <w:sz w:val="23"/>
                <w:szCs w:val="23"/>
              </w:rPr>
              <w:t xml:space="preserve">лов);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писать под диктовку текст (объёмом 55—60 слов) в соответствии с изученными правилами правописания;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проверять собственный и предложенный текст, находить и исправлять орфографические и пунктуационные ошибки. </w:t>
            </w:r>
          </w:p>
          <w:p w:rsidR="009B1F36" w:rsidRDefault="00D63D2A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Ученик получит возможность научиться:</w:t>
            </w:r>
            <w:r>
              <w:rPr>
                <w:b/>
                <w:sz w:val="23"/>
                <w:szCs w:val="23"/>
              </w:rPr>
              <w:t xml:space="preserve"> </w:t>
            </w:r>
            <w:r>
              <w:rPr>
                <w:i/>
                <w:iCs/>
                <w:sz w:val="23"/>
                <w:szCs w:val="23"/>
              </w:rPr>
              <w:t xml:space="preserve">4класс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Развитие речи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создавать тексты по предложенному заголовку;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</w:t>
            </w:r>
            <w:r>
              <w:rPr>
                <w:i/>
                <w:iCs/>
                <w:sz w:val="23"/>
                <w:szCs w:val="23"/>
              </w:rPr>
              <w:t xml:space="preserve">подробно или выборочно пересказывать текст;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• пересказывать текст от другого лица; </w:t>
            </w:r>
          </w:p>
          <w:p w:rsidR="009B1F36" w:rsidRDefault="00D63D2A">
            <w:pPr>
              <w:pStyle w:val="Default"/>
            </w:pPr>
            <w:r>
              <w:t xml:space="preserve">• </w:t>
            </w:r>
            <w:r>
              <w:rPr>
                <w:iCs/>
              </w:rPr>
              <w:t>составлять устный рассказ на определённую тему с использованием разных типов речи: описание, по</w:t>
            </w:r>
            <w:r>
              <w:rPr>
                <w:iCs/>
              </w:rPr>
              <w:t xml:space="preserve">вествование, рассуждение; </w:t>
            </w:r>
          </w:p>
          <w:p w:rsidR="009B1F36" w:rsidRDefault="00D63D2A">
            <w:pPr>
              <w:pStyle w:val="Default"/>
            </w:pPr>
            <w:r>
              <w:t xml:space="preserve">• </w:t>
            </w:r>
            <w:r>
              <w:rPr>
                <w:iCs/>
              </w:rPr>
              <w:t xml:space="preserve">анализировать и корректировать тексты с нарушенным порядком предложений, находить в тексте смысловые пропуски; </w:t>
            </w:r>
          </w:p>
          <w:p w:rsidR="009B1F36" w:rsidRDefault="00D63D2A">
            <w:pPr>
              <w:pStyle w:val="Default"/>
            </w:pPr>
            <w:r>
              <w:t xml:space="preserve">• </w:t>
            </w:r>
            <w:r>
              <w:rPr>
                <w:iCs/>
              </w:rPr>
              <w:t xml:space="preserve">корректировать тексты, в которых допущены нарушения культуры речи; </w:t>
            </w:r>
          </w:p>
          <w:p w:rsidR="009B1F36" w:rsidRDefault="00D63D2A">
            <w:pPr>
              <w:pStyle w:val="Default"/>
            </w:pPr>
            <w:proofErr w:type="gramStart"/>
            <w:r>
              <w:t xml:space="preserve">• </w:t>
            </w:r>
            <w:r>
              <w:rPr>
                <w:iCs/>
              </w:rPr>
              <w:t>анализировать последовательность собственных действий при работе над изложениями и сочинениями и соотносить их с разработанным алгоритмом; оценивать правильность выполнения учебной задачи: соотносить собственный текст с исходным (для изложений) и с назначе</w:t>
            </w:r>
            <w:r>
              <w:rPr>
                <w:iCs/>
              </w:rPr>
              <w:t xml:space="preserve">нием, задачами, условиями общения (для самостоятельно создаваемых текстов); </w:t>
            </w:r>
            <w:proofErr w:type="gramEnd"/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iCs/>
                <w:sz w:val="23"/>
                <w:szCs w:val="23"/>
              </w:rPr>
              <w:t xml:space="preserve">соблюдать нормы речевого взаимодействия при интерактивном общении (sms-сообщения, электронная почта, Интернет и другие </w:t>
            </w:r>
            <w:proofErr w:type="gramStart"/>
            <w:r>
              <w:rPr>
                <w:iCs/>
                <w:sz w:val="23"/>
                <w:szCs w:val="23"/>
              </w:rPr>
              <w:t>виды</w:t>
            </w:r>
            <w:proofErr w:type="gramEnd"/>
            <w:r>
              <w:rPr>
                <w:iCs/>
                <w:sz w:val="23"/>
                <w:szCs w:val="23"/>
              </w:rPr>
              <w:t xml:space="preserve"> и способы связи).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Система языка. Фонетика, орфоэпия, г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рафика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</w:t>
            </w:r>
            <w:r>
              <w:rPr>
                <w:iCs/>
                <w:sz w:val="23"/>
                <w:szCs w:val="23"/>
              </w:rPr>
              <w:t xml:space="preserve">проводить фонетико-графический (звукобуквенный) разбор слова самостоятельно по предложенному в учебнике алгоритму, оценивать правильность проведения фонетико-графического (звукобуквенного) разбора слов. </w:t>
            </w:r>
          </w:p>
          <w:p w:rsidR="009B1F36" w:rsidRDefault="00D63D2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• </w:t>
            </w:r>
            <w:proofErr w:type="gramStart"/>
            <w:r>
              <w:rPr>
                <w:iCs/>
                <w:sz w:val="22"/>
                <w:szCs w:val="22"/>
              </w:rPr>
              <w:t>с</w:t>
            </w:r>
            <w:proofErr w:type="gramEnd"/>
            <w:r>
              <w:rPr>
                <w:iCs/>
                <w:sz w:val="22"/>
                <w:szCs w:val="22"/>
              </w:rPr>
              <w:t xml:space="preserve">облюдать нормы русского и родного литературного языка в собственной речи и оценивать соблюдение этих норм в речи собеседников (в объёме представленного в учебнике материала); </w:t>
            </w:r>
          </w:p>
          <w:p w:rsidR="009B1F36" w:rsidRDefault="00D63D2A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• </w:t>
            </w:r>
            <w:r>
              <w:rPr>
                <w:iCs/>
                <w:sz w:val="22"/>
                <w:szCs w:val="22"/>
              </w:rPr>
              <w:t>находить при сомнении в правильности постановки ударения или произношения сло</w:t>
            </w:r>
            <w:r>
              <w:rPr>
                <w:iCs/>
                <w:sz w:val="22"/>
                <w:szCs w:val="22"/>
              </w:rPr>
              <w:t xml:space="preserve">ва ответ самостоятельно (по словарю учебника) либо обращаться за помощью к учителю, родителям. </w:t>
            </w:r>
          </w:p>
          <w:p w:rsidR="009B1F36" w:rsidRDefault="009B1F36">
            <w:pPr>
              <w:pStyle w:val="Default"/>
              <w:rPr>
                <w:sz w:val="22"/>
                <w:szCs w:val="22"/>
              </w:rPr>
            </w:pP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Лексика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подбирать синонимы для устранения повторов в тексте;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</w:t>
            </w:r>
            <w:r>
              <w:rPr>
                <w:iCs/>
                <w:sz w:val="23"/>
                <w:szCs w:val="23"/>
              </w:rPr>
              <w:t xml:space="preserve">·подбирать антонимы для точной характеристики предметов при их сравнении;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</w:t>
            </w:r>
            <w:r>
              <w:rPr>
                <w:iCs/>
                <w:sz w:val="23"/>
                <w:szCs w:val="23"/>
              </w:rPr>
              <w:t>различать употр</w:t>
            </w:r>
            <w:r>
              <w:rPr>
                <w:iCs/>
                <w:sz w:val="23"/>
                <w:szCs w:val="23"/>
              </w:rPr>
              <w:t xml:space="preserve">ебление в тексте слов в прямом и переносном значении (простые случаи);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оценивать уместность использования слов в тексте;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</w:t>
            </w:r>
            <w:r>
              <w:rPr>
                <w:iCs/>
                <w:sz w:val="23"/>
                <w:szCs w:val="23"/>
              </w:rPr>
              <w:t xml:space="preserve">выбирать слова из ряда предложенных для успешного решения </w:t>
            </w:r>
            <w:proofErr w:type="gramStart"/>
            <w:r>
              <w:rPr>
                <w:iCs/>
                <w:sz w:val="23"/>
                <w:szCs w:val="23"/>
              </w:rPr>
              <w:t>коммуникативной</w:t>
            </w:r>
            <w:proofErr w:type="gramEnd"/>
            <w:r>
              <w:rPr>
                <w:iCs/>
                <w:sz w:val="23"/>
                <w:szCs w:val="23"/>
              </w:rPr>
              <w:t xml:space="preserve"> задач </w:t>
            </w:r>
          </w:p>
          <w:p w:rsidR="009B1F36" w:rsidRDefault="009B1F36">
            <w:pPr>
              <w:pStyle w:val="Default"/>
              <w:rPr>
                <w:sz w:val="23"/>
                <w:szCs w:val="23"/>
              </w:rPr>
            </w:pP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b/>
                <w:bCs/>
                <w:i/>
                <w:iCs/>
                <w:sz w:val="23"/>
                <w:szCs w:val="23"/>
              </w:rPr>
              <w:t>Морфемика</w:t>
            </w:r>
            <w:proofErr w:type="spellEnd"/>
            <w:r>
              <w:rPr>
                <w:b/>
                <w:bCs/>
                <w:i/>
                <w:iCs/>
                <w:sz w:val="23"/>
                <w:szCs w:val="23"/>
              </w:rPr>
              <w:t xml:space="preserve">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</w:t>
            </w:r>
            <w:r>
              <w:rPr>
                <w:iCs/>
                <w:sz w:val="23"/>
                <w:szCs w:val="23"/>
              </w:rPr>
              <w:t xml:space="preserve">разбирать </w:t>
            </w:r>
            <w:proofErr w:type="gramStart"/>
            <w:r>
              <w:rPr>
                <w:iCs/>
                <w:sz w:val="23"/>
                <w:szCs w:val="23"/>
              </w:rPr>
              <w:t>по составу слова с одноз</w:t>
            </w:r>
            <w:r>
              <w:rPr>
                <w:iCs/>
                <w:sz w:val="23"/>
                <w:szCs w:val="23"/>
              </w:rPr>
              <w:t>начно выделяемыми морфемами в соответствии с предложенным в учебнике</w:t>
            </w:r>
            <w:proofErr w:type="gramEnd"/>
            <w:r>
              <w:rPr>
                <w:iCs/>
                <w:sz w:val="23"/>
                <w:szCs w:val="23"/>
              </w:rPr>
              <w:t xml:space="preserve"> алгоритмом, оценивать правильность проведения разбора слова по составу. </w:t>
            </w:r>
          </w:p>
          <w:p w:rsidR="009B1F36" w:rsidRDefault="009B1F36">
            <w:pPr>
              <w:pStyle w:val="Default"/>
              <w:rPr>
                <w:sz w:val="23"/>
                <w:szCs w:val="23"/>
              </w:rPr>
            </w:pP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Cs/>
                <w:sz w:val="23"/>
                <w:szCs w:val="23"/>
              </w:rPr>
              <w:t xml:space="preserve">Морфология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</w:t>
            </w:r>
            <w:r>
              <w:rPr>
                <w:iCs/>
                <w:sz w:val="23"/>
                <w:szCs w:val="23"/>
              </w:rPr>
              <w:t>проводить морфологический разбор имён существительных, имён прилагательных, глаголов по предложенно</w:t>
            </w:r>
            <w:r>
              <w:rPr>
                <w:iCs/>
                <w:sz w:val="23"/>
                <w:szCs w:val="23"/>
              </w:rPr>
              <w:t xml:space="preserve">му в учебнике алгоритму; оценивать правильность проведения морфологического разбора;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</w:t>
            </w:r>
            <w:r>
              <w:rPr>
                <w:iCs/>
                <w:sz w:val="23"/>
                <w:szCs w:val="23"/>
              </w:rPr>
              <w:t xml:space="preserve"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 частицу </w:t>
            </w:r>
            <w:proofErr w:type="spellStart"/>
            <w:r>
              <w:rPr>
                <w:b/>
                <w:bCs/>
                <w:iCs/>
                <w:sz w:val="23"/>
                <w:szCs w:val="23"/>
              </w:rPr>
              <w:t>нен</w:t>
            </w:r>
            <w:proofErr w:type="spellEnd"/>
            <w:r>
              <w:rPr>
                <w:b/>
                <w:bCs/>
                <w:iCs/>
                <w:sz w:val="23"/>
                <w:szCs w:val="23"/>
              </w:rPr>
              <w:t xml:space="preserve"> </w:t>
            </w:r>
            <w:r>
              <w:rPr>
                <w:iCs/>
                <w:sz w:val="23"/>
                <w:szCs w:val="23"/>
              </w:rPr>
              <w:t xml:space="preserve">при глаголах. </w:t>
            </w:r>
          </w:p>
          <w:p w:rsidR="009B1F36" w:rsidRDefault="009B1F36">
            <w:pPr>
              <w:pStyle w:val="Default"/>
              <w:rPr>
                <w:sz w:val="23"/>
                <w:szCs w:val="23"/>
              </w:rPr>
            </w:pP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Синтаксис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</w:t>
            </w:r>
            <w:r>
              <w:rPr>
                <w:iCs/>
                <w:sz w:val="23"/>
                <w:szCs w:val="23"/>
              </w:rPr>
              <w:t xml:space="preserve">различать второстепенные члены предложения — определения, дополнения, обстоятельства;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• </w:t>
            </w:r>
            <w:r>
              <w:rPr>
                <w:iCs/>
                <w:sz w:val="23"/>
                <w:szCs w:val="23"/>
              </w:rPr>
              <w:t>выполнять в соответствии с предложенным в учебнике алгоритмом разбор простого предложения (по членам предложения, синтаксический), оценива</w:t>
            </w:r>
            <w:r>
              <w:rPr>
                <w:iCs/>
                <w:sz w:val="23"/>
                <w:szCs w:val="23"/>
              </w:rPr>
              <w:t xml:space="preserve">ть правильность разбора;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различать простые и сложные предложения. </w:t>
            </w:r>
          </w:p>
          <w:p w:rsidR="009B1F36" w:rsidRDefault="009B1F36">
            <w:pPr>
              <w:pStyle w:val="Default"/>
              <w:rPr>
                <w:sz w:val="23"/>
                <w:szCs w:val="23"/>
              </w:rPr>
            </w:pP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Орфография и пунктуация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</w:t>
            </w:r>
            <w:r>
              <w:rPr>
                <w:iCs/>
                <w:sz w:val="23"/>
                <w:szCs w:val="23"/>
              </w:rPr>
              <w:t xml:space="preserve">осознавать место возможного возникновения орфографической ошибки;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подбирать примеры с определённой орфограммой;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</w:t>
            </w:r>
            <w:r>
              <w:rPr>
                <w:iCs/>
                <w:sz w:val="23"/>
                <w:szCs w:val="23"/>
              </w:rPr>
              <w:t>при составлении собственных текстов пере</w:t>
            </w:r>
            <w:r>
              <w:rPr>
                <w:iCs/>
                <w:sz w:val="23"/>
                <w:szCs w:val="23"/>
              </w:rPr>
              <w:t xml:space="preserve">фразировать </w:t>
            </w:r>
            <w:proofErr w:type="gramStart"/>
            <w:r>
              <w:rPr>
                <w:iCs/>
                <w:sz w:val="23"/>
                <w:szCs w:val="23"/>
              </w:rPr>
              <w:t>записываемое</w:t>
            </w:r>
            <w:proofErr w:type="gramEnd"/>
            <w:r>
              <w:rPr>
                <w:iCs/>
                <w:sz w:val="23"/>
                <w:szCs w:val="23"/>
              </w:rPr>
              <w:t>, чтобы избежать орфографических и пунктуационных ошибок; при работе над ошибками осознавать причины появления ошибки и определять способы действий, помогающих предотвратить её в последующих письменных работах.</w:t>
            </w:r>
          </w:p>
        </w:tc>
      </w:tr>
    </w:tbl>
    <w:p w:rsidR="009B1F36" w:rsidRDefault="009B1F36">
      <w:pPr>
        <w:pStyle w:val="Default"/>
        <w:rPr>
          <w:b/>
          <w:bCs/>
        </w:rPr>
      </w:pPr>
    </w:p>
    <w:p w:rsidR="009B1F36" w:rsidRDefault="00D63D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Содержание курса </w:t>
      </w:r>
      <w:r>
        <w:rPr>
          <w:rFonts w:ascii="Times New Roman" w:hAnsi="Times New Roman" w:cs="Times New Roman"/>
          <w:b/>
          <w:sz w:val="24"/>
          <w:szCs w:val="24"/>
        </w:rPr>
        <w:t>обучения родному (ненецкому) языку в начальной школе входит:</w:t>
      </w:r>
    </w:p>
    <w:p w:rsidR="009B1F36" w:rsidRDefault="009B1F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Языковой материал</w:t>
      </w:r>
      <w:r>
        <w:rPr>
          <w:rFonts w:ascii="Times New Roman" w:hAnsi="Times New Roman" w:cs="Times New Roman"/>
          <w:sz w:val="24"/>
          <w:szCs w:val="24"/>
        </w:rPr>
        <w:t xml:space="preserve"> (фонетика, лексика, грамматика, графика, орфография, пунктуация).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Лексика из сферы общения </w:t>
      </w:r>
      <w:r>
        <w:rPr>
          <w:rFonts w:ascii="Times New Roman" w:hAnsi="Times New Roman" w:cs="Times New Roman"/>
          <w:sz w:val="24"/>
          <w:szCs w:val="24"/>
        </w:rPr>
        <w:t>(этикет, этика ненецкой семьи, стойбище, рода, народа).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Речевые умения</w:t>
      </w:r>
      <w:r>
        <w:rPr>
          <w:rFonts w:ascii="Times New Roman" w:hAnsi="Times New Roman" w:cs="Times New Roman"/>
          <w:sz w:val="24"/>
          <w:szCs w:val="24"/>
        </w:rPr>
        <w:t xml:space="preserve"> (хара</w:t>
      </w:r>
      <w:r>
        <w:rPr>
          <w:rFonts w:ascii="Times New Roman" w:hAnsi="Times New Roman" w:cs="Times New Roman"/>
          <w:sz w:val="24"/>
          <w:szCs w:val="24"/>
        </w:rPr>
        <w:t>ктеризующие степень владения ненецким языком как средством общения) преподаются учителем (преподносятся детям) на фоне этнической культуры и народного воспитания.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Комплекс знаний и представлений о национально-культурных особенностях.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Языковой материал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 Фонетика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Звуки и буквы. Названия букв. Соотношение букв со звуками речи. 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Гласные, ассимиляция гласных, долгота и краткость.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Звуковые значения: </w:t>
      </w:r>
      <w:r>
        <w:rPr>
          <w:rFonts w:ascii="Times New Roman" w:hAnsi="Times New Roman" w:cs="Times New Roman"/>
          <w:b/>
          <w:sz w:val="24"/>
          <w:szCs w:val="24"/>
        </w:rPr>
        <w:t xml:space="preserve">е, ё,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ю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я.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Согласные твёрдые и мягкие, звонкие и глухие. Стечение согласных. 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Произношение и обозначение на п</w:t>
      </w:r>
      <w:r>
        <w:rPr>
          <w:rFonts w:ascii="Times New Roman" w:hAnsi="Times New Roman" w:cs="Times New Roman"/>
          <w:sz w:val="24"/>
          <w:szCs w:val="24"/>
        </w:rPr>
        <w:t xml:space="preserve">исьме </w:t>
      </w:r>
      <w:proofErr w:type="spellStart"/>
      <w:r>
        <w:rPr>
          <w:rFonts w:ascii="Times New Roman" w:hAnsi="Times New Roman" w:cs="Times New Roman"/>
          <w:sz w:val="24"/>
          <w:szCs w:val="24"/>
        </w:rPr>
        <w:t>нг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Произношение и написание слов с сочетаниями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нз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Лексика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концу обучения общий объём лексики должен составить примерно 550 слов по следующим тематическим группам:</w:t>
      </w:r>
    </w:p>
    <w:p w:rsidR="009B1F36" w:rsidRDefault="00D63D2A">
      <w:pPr>
        <w:numPr>
          <w:ilvl w:val="0"/>
          <w:numId w:val="1"/>
        </w:numPr>
        <w:tabs>
          <w:tab w:val="left" w:pos="709"/>
        </w:tabs>
        <w:suppressAutoHyphens/>
        <w:spacing w:after="0" w:line="240" w:lineRule="auto"/>
        <w:ind w:left="0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семья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мяд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 тер’’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B1F36" w:rsidRDefault="00D63D2A">
      <w:pPr>
        <w:numPr>
          <w:ilvl w:val="0"/>
          <w:numId w:val="1"/>
        </w:numPr>
        <w:tabs>
          <w:tab w:val="left" w:pos="709"/>
        </w:tabs>
        <w:suppressAutoHyphens/>
        <w:spacing w:after="0" w:line="240" w:lineRule="auto"/>
        <w:ind w:left="0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жилище и предметы обстановки – </w:t>
      </w:r>
      <w:r>
        <w:rPr>
          <w:rFonts w:ascii="Times New Roman" w:hAnsi="Times New Roman" w:cs="Times New Roman"/>
          <w:i/>
          <w:sz w:val="24"/>
          <w:szCs w:val="24"/>
        </w:rPr>
        <w:t xml:space="preserve">иле’ мя’’,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мяд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яёл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B1F36" w:rsidRDefault="00D63D2A">
      <w:pPr>
        <w:numPr>
          <w:ilvl w:val="0"/>
          <w:numId w:val="1"/>
        </w:numPr>
        <w:tabs>
          <w:tab w:val="left" w:pos="709"/>
        </w:tabs>
        <w:suppressAutoHyphens/>
        <w:spacing w:after="0" w:line="240" w:lineRule="auto"/>
        <w:ind w:left="0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части тела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ненэця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нгамза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пеля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B1F36" w:rsidRDefault="00D63D2A">
      <w:pPr>
        <w:numPr>
          <w:ilvl w:val="0"/>
          <w:numId w:val="1"/>
        </w:numPr>
        <w:suppressAutoHyphens/>
        <w:spacing w:after="0" w:line="240" w:lineRule="auto"/>
        <w:ind w:left="0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одежда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мэтангамгэ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’’, паны’’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B1F36" w:rsidRDefault="00D63D2A">
      <w:pPr>
        <w:numPr>
          <w:ilvl w:val="0"/>
          <w:numId w:val="1"/>
        </w:numPr>
        <w:tabs>
          <w:tab w:val="left" w:pos="709"/>
        </w:tabs>
        <w:suppressAutoHyphens/>
        <w:spacing w:after="0" w:line="240" w:lineRule="auto"/>
        <w:ind w:left="0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 и посёлок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мар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няби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нюдя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харад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9B1F36" w:rsidRDefault="00D63D2A">
      <w:pPr>
        <w:numPr>
          <w:ilvl w:val="0"/>
          <w:numId w:val="1"/>
        </w:numPr>
        <w:tabs>
          <w:tab w:val="left" w:pos="709"/>
        </w:tabs>
        <w:suppressAutoHyphens/>
        <w:spacing w:after="0" w:line="240" w:lineRule="auto"/>
        <w:ind w:left="0" w:right="282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школа – </w:t>
      </w:r>
      <w:r>
        <w:rPr>
          <w:rFonts w:ascii="Times New Roman" w:hAnsi="Times New Roman" w:cs="Times New Roman"/>
          <w:i/>
          <w:sz w:val="24"/>
          <w:szCs w:val="24"/>
        </w:rPr>
        <w:t>школа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аскола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);</w:t>
      </w:r>
    </w:p>
    <w:p w:rsidR="009B1F36" w:rsidRDefault="00D63D2A">
      <w:pPr>
        <w:numPr>
          <w:ilvl w:val="0"/>
          <w:numId w:val="1"/>
        </w:numPr>
        <w:tabs>
          <w:tab w:val="left" w:pos="709"/>
        </w:tabs>
        <w:suppressAutoHyphens/>
        <w:spacing w:after="0" w:line="240" w:lineRule="auto"/>
        <w:ind w:left="0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профессии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тохолавыманзая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B1F36" w:rsidRDefault="00D63D2A">
      <w:pPr>
        <w:numPr>
          <w:ilvl w:val="0"/>
          <w:numId w:val="1"/>
        </w:numPr>
        <w:tabs>
          <w:tab w:val="left" w:pos="709"/>
        </w:tabs>
        <w:suppressAutoHyphens/>
        <w:spacing w:after="0" w:line="240" w:lineRule="auto"/>
        <w:ind w:left="0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средства передвижения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ядэрць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нгэдалёрць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мэтанг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амгэ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B1F36" w:rsidRDefault="00D63D2A">
      <w:pPr>
        <w:numPr>
          <w:ilvl w:val="0"/>
          <w:numId w:val="1"/>
        </w:numPr>
        <w:tabs>
          <w:tab w:val="left" w:pos="709"/>
        </w:tabs>
        <w:suppressAutoHyphens/>
        <w:spacing w:after="0" w:line="240" w:lineRule="auto"/>
        <w:ind w:left="0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животный и растительный мир – </w:t>
      </w:r>
      <w:r>
        <w:rPr>
          <w:rFonts w:ascii="Times New Roman" w:hAnsi="Times New Roman" w:cs="Times New Roman"/>
          <w:i/>
          <w:sz w:val="24"/>
          <w:szCs w:val="24"/>
        </w:rPr>
        <w:t xml:space="preserve">я’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илебця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’’, я’ тар’’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B1F36" w:rsidRDefault="00D63D2A">
      <w:pPr>
        <w:numPr>
          <w:ilvl w:val="0"/>
          <w:numId w:val="1"/>
        </w:numPr>
        <w:tabs>
          <w:tab w:val="left" w:pos="709"/>
        </w:tabs>
        <w:suppressAutoHyphens/>
        <w:spacing w:after="0" w:line="240" w:lineRule="auto"/>
        <w:ind w:left="0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времена года – </w:t>
      </w:r>
      <w:r>
        <w:rPr>
          <w:rFonts w:ascii="Times New Roman" w:hAnsi="Times New Roman" w:cs="Times New Roman"/>
          <w:i/>
          <w:sz w:val="24"/>
          <w:szCs w:val="24"/>
        </w:rPr>
        <w:t xml:space="preserve">по’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пеля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Грамматика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Имя существительное. Существительное в единственном, двойственном и множественном числе. Группы имён существительных.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Склонение имён существительных. Основные значения падежей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именительны</w:t>
      </w:r>
      <w:proofErr w:type="gramStart"/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обозн</w:t>
      </w:r>
      <w:r>
        <w:rPr>
          <w:rFonts w:ascii="Times New Roman" w:hAnsi="Times New Roman" w:cs="Times New Roman"/>
          <w:i/>
          <w:sz w:val="24"/>
          <w:szCs w:val="24"/>
        </w:rPr>
        <w:t>ачение объекта),</w:t>
      </w:r>
      <w:r>
        <w:rPr>
          <w:rFonts w:ascii="Times New Roman" w:hAnsi="Times New Roman" w:cs="Times New Roman"/>
          <w:sz w:val="24"/>
          <w:szCs w:val="24"/>
        </w:rPr>
        <w:t xml:space="preserve"> родительный</w:t>
      </w:r>
      <w:r>
        <w:rPr>
          <w:rFonts w:ascii="Times New Roman" w:hAnsi="Times New Roman" w:cs="Times New Roman"/>
          <w:i/>
          <w:sz w:val="24"/>
          <w:szCs w:val="24"/>
        </w:rPr>
        <w:t>(обозначение определения субъекта),</w:t>
      </w:r>
      <w:r>
        <w:rPr>
          <w:rFonts w:ascii="Times New Roman" w:hAnsi="Times New Roman" w:cs="Times New Roman"/>
          <w:sz w:val="24"/>
          <w:szCs w:val="24"/>
        </w:rPr>
        <w:t xml:space="preserve"> винительный </w:t>
      </w:r>
      <w:r>
        <w:rPr>
          <w:rFonts w:ascii="Times New Roman" w:hAnsi="Times New Roman" w:cs="Times New Roman"/>
          <w:i/>
          <w:sz w:val="24"/>
          <w:szCs w:val="24"/>
        </w:rPr>
        <w:t>(обозначение прямого объекта),</w:t>
      </w:r>
      <w:r>
        <w:rPr>
          <w:rFonts w:ascii="Times New Roman" w:hAnsi="Times New Roman" w:cs="Times New Roman"/>
          <w:sz w:val="24"/>
          <w:szCs w:val="24"/>
        </w:rPr>
        <w:t xml:space="preserve"> дательный </w:t>
      </w:r>
      <w:r>
        <w:rPr>
          <w:rFonts w:ascii="Times New Roman" w:hAnsi="Times New Roman" w:cs="Times New Roman"/>
          <w:i/>
          <w:sz w:val="24"/>
          <w:szCs w:val="24"/>
        </w:rPr>
        <w:t xml:space="preserve">(место или предмет,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ккоторому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направлено действие),</w:t>
      </w:r>
      <w:r>
        <w:rPr>
          <w:rFonts w:ascii="Times New Roman" w:hAnsi="Times New Roman" w:cs="Times New Roman"/>
          <w:sz w:val="24"/>
          <w:szCs w:val="24"/>
        </w:rPr>
        <w:t xml:space="preserve"> местный</w:t>
      </w:r>
      <w:r>
        <w:rPr>
          <w:rFonts w:ascii="Times New Roman" w:hAnsi="Times New Roman" w:cs="Times New Roman"/>
          <w:i/>
          <w:sz w:val="24"/>
          <w:szCs w:val="24"/>
        </w:rPr>
        <w:t xml:space="preserve">(местонахождение, время </w:t>
      </w:r>
      <w:r>
        <w:rPr>
          <w:rFonts w:ascii="Times New Roman" w:hAnsi="Times New Roman" w:cs="Times New Roman"/>
          <w:i/>
          <w:sz w:val="24"/>
          <w:szCs w:val="24"/>
        </w:rPr>
        <w:lastRenderedPageBreak/>
        <w:t>действия, орудие действия),</w:t>
      </w:r>
      <w:r>
        <w:rPr>
          <w:rFonts w:ascii="Times New Roman" w:hAnsi="Times New Roman" w:cs="Times New Roman"/>
          <w:sz w:val="24"/>
          <w:szCs w:val="24"/>
        </w:rPr>
        <w:t xml:space="preserve"> отложительный</w:t>
      </w:r>
      <w:r>
        <w:rPr>
          <w:rFonts w:ascii="Times New Roman" w:hAnsi="Times New Roman" w:cs="Times New Roman"/>
          <w:i/>
          <w:sz w:val="24"/>
          <w:szCs w:val="24"/>
        </w:rPr>
        <w:t>(место, от кото</w:t>
      </w:r>
      <w:r>
        <w:rPr>
          <w:rFonts w:ascii="Times New Roman" w:hAnsi="Times New Roman" w:cs="Times New Roman"/>
          <w:i/>
          <w:sz w:val="24"/>
          <w:szCs w:val="24"/>
        </w:rPr>
        <w:t>рого действие исходит),</w:t>
      </w:r>
      <w:r>
        <w:rPr>
          <w:rFonts w:ascii="Times New Roman" w:hAnsi="Times New Roman" w:cs="Times New Roman"/>
          <w:sz w:val="24"/>
          <w:szCs w:val="24"/>
        </w:rPr>
        <w:t xml:space="preserve">продольный </w:t>
      </w:r>
      <w:r>
        <w:rPr>
          <w:rFonts w:ascii="Times New Roman" w:hAnsi="Times New Roman" w:cs="Times New Roman"/>
          <w:i/>
          <w:sz w:val="24"/>
          <w:szCs w:val="24"/>
        </w:rPr>
        <w:t>(место, внутри или вдоль которого совершается действие).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Глагол.</w:t>
      </w:r>
      <w:r>
        <w:rPr>
          <w:rFonts w:ascii="Times New Roman" w:hAnsi="Times New Roman" w:cs="Times New Roman"/>
          <w:sz w:val="24"/>
          <w:szCs w:val="24"/>
        </w:rPr>
        <w:t xml:space="preserve"> Виды глагола (на материале слов лексического минимума).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Времена глагола. </w:t>
      </w:r>
      <w:r>
        <w:rPr>
          <w:rFonts w:ascii="Times New Roman" w:hAnsi="Times New Roman" w:cs="Times New Roman"/>
          <w:sz w:val="24"/>
          <w:szCs w:val="24"/>
        </w:rPr>
        <w:t>Изменение глагола по лицам и числам. Три типа спряжения глаголов.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Имя прилагательное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Изменение прилагательных по числам. Образование имён прилагательных.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Местоимение (общее понятие). </w:t>
      </w:r>
      <w:r>
        <w:rPr>
          <w:rFonts w:ascii="Times New Roman" w:hAnsi="Times New Roman" w:cs="Times New Roman"/>
          <w:sz w:val="24"/>
          <w:szCs w:val="24"/>
        </w:rPr>
        <w:t>Личные местоимения первого, второго, третьего лица. Местоимения единственного, двойственного и множественного числа. Личные местоимения в начальной форме.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Послелог.</w:t>
      </w:r>
      <w:r>
        <w:rPr>
          <w:rFonts w:ascii="Times New Roman" w:hAnsi="Times New Roman" w:cs="Times New Roman"/>
          <w:sz w:val="24"/>
          <w:szCs w:val="24"/>
        </w:rPr>
        <w:t xml:space="preserve"> Виды послелога (на материале слов лексического минимума). Правила оформления послелога.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Предложение. Цель высказывания, интонация. </w:t>
      </w:r>
      <w:r>
        <w:rPr>
          <w:rFonts w:ascii="Times New Roman" w:hAnsi="Times New Roman" w:cs="Times New Roman"/>
          <w:sz w:val="24"/>
          <w:szCs w:val="24"/>
        </w:rPr>
        <w:t xml:space="preserve">Предложения повествовательные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янамбовна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хэтыбада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 предложения’’)</w:t>
      </w:r>
      <w:r>
        <w:rPr>
          <w:rFonts w:ascii="Times New Roman" w:hAnsi="Times New Roman" w:cs="Times New Roman"/>
          <w:sz w:val="24"/>
          <w:szCs w:val="24"/>
        </w:rPr>
        <w:t xml:space="preserve">, побудительные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нгаркамбовна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хэтыбада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 предложе</w:t>
      </w:r>
      <w:r>
        <w:rPr>
          <w:rFonts w:ascii="Times New Roman" w:hAnsi="Times New Roman" w:cs="Times New Roman"/>
          <w:i/>
          <w:sz w:val="24"/>
          <w:szCs w:val="24"/>
        </w:rPr>
        <w:t>ния’’)</w:t>
      </w:r>
      <w:r>
        <w:rPr>
          <w:rFonts w:ascii="Times New Roman" w:hAnsi="Times New Roman" w:cs="Times New Roman"/>
          <w:sz w:val="24"/>
          <w:szCs w:val="24"/>
        </w:rPr>
        <w:t>, вопросительные (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хонарко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хэтыбада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 предложения</w:t>
      </w:r>
      <w:r>
        <w:rPr>
          <w:rFonts w:ascii="Times New Roman" w:hAnsi="Times New Roman" w:cs="Times New Roman"/>
          <w:sz w:val="24"/>
          <w:szCs w:val="24"/>
        </w:rPr>
        <w:t>). Главные и второстепенные члены предложения (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предложения</w:t>
      </w:r>
      <w:r>
        <w:rPr>
          <w:rFonts w:ascii="Times New Roman" w:hAnsi="Times New Roman" w:cs="Times New Roman"/>
          <w:i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>саць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тарана</w:t>
      </w:r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тамна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нгани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вадида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Строение простого предложения </w:t>
      </w:r>
      <w:r>
        <w:rPr>
          <w:rFonts w:ascii="Times New Roman" w:hAnsi="Times New Roman" w:cs="Times New Roman"/>
          <w:i/>
          <w:sz w:val="24"/>
          <w:szCs w:val="24"/>
        </w:rPr>
        <w:t xml:space="preserve">(простой предложения’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сертыр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’’). </w:t>
      </w:r>
      <w:r>
        <w:rPr>
          <w:rFonts w:ascii="Times New Roman" w:hAnsi="Times New Roman" w:cs="Times New Roman"/>
          <w:sz w:val="24"/>
          <w:szCs w:val="24"/>
        </w:rPr>
        <w:t xml:space="preserve">Однородные члены предложения </w:t>
      </w:r>
      <w:r>
        <w:rPr>
          <w:rFonts w:ascii="Times New Roman" w:hAnsi="Times New Roman" w:cs="Times New Roman"/>
          <w:i/>
          <w:sz w:val="24"/>
          <w:szCs w:val="24"/>
        </w:rPr>
        <w:t xml:space="preserve">(предложения’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</w:t>
      </w:r>
      <w:r>
        <w:rPr>
          <w:rFonts w:ascii="Times New Roman" w:hAnsi="Times New Roman" w:cs="Times New Roman"/>
          <w:i/>
          <w:sz w:val="24"/>
          <w:szCs w:val="24"/>
        </w:rPr>
        <w:t>гобто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’’ лас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пелда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Графика. Орфография. Пунктуация.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Алфавит, буквы, обозначающие гласные звуки.</w:t>
      </w:r>
      <w:r>
        <w:rPr>
          <w:rFonts w:ascii="Times New Roman" w:hAnsi="Times New Roman" w:cs="Times New Roman"/>
          <w:sz w:val="24"/>
          <w:szCs w:val="24"/>
        </w:rPr>
        <w:t xml:space="preserve"> Буквы, обозначающие согласные звуки. Прописная буква в именах людей, кличках животных; названиях городов, сёл, рек; в начале предложения. Правописание безударных гласных. Правописание слов со звонкими и глухими согласными. Правописание слов с удвоенными с</w:t>
      </w:r>
      <w:r>
        <w:rPr>
          <w:rFonts w:ascii="Times New Roman" w:hAnsi="Times New Roman" w:cs="Times New Roman"/>
          <w:sz w:val="24"/>
          <w:szCs w:val="24"/>
        </w:rPr>
        <w:t xml:space="preserve">огласными. Правописание слов с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ъ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знаками. Точка, вопросительный и восклицательный знак в конце предложения. Запятая при перечислении.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Состав слова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Слово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слог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начало слова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sz w:val="24"/>
          <w:szCs w:val="24"/>
        </w:rPr>
        <w:t>нгэва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конец слова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пуданапеля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sz w:val="24"/>
          <w:szCs w:val="24"/>
        </w:rPr>
        <w:t>ябц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середина слова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еръ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первое слово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нерденявада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второе слово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нябимдейвада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т. д. </w:t>
      </w:r>
    </w:p>
    <w:p w:rsidR="009B1F36" w:rsidRDefault="00D63D2A">
      <w:pPr>
        <w:spacing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Родственные слова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нг</w:t>
      </w:r>
      <w:r>
        <w:rPr>
          <w:rFonts w:ascii="Times New Roman" w:hAnsi="Times New Roman" w:cs="Times New Roman"/>
          <w:b/>
          <w:i/>
          <w:sz w:val="24"/>
          <w:szCs w:val="24"/>
        </w:rPr>
        <w:t>обкадпереня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’’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вада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’’</w:t>
      </w:r>
      <w:r>
        <w:rPr>
          <w:rFonts w:ascii="Times New Roman" w:hAnsi="Times New Roman" w:cs="Times New Roman"/>
          <w:b/>
          <w:sz w:val="24"/>
          <w:szCs w:val="24"/>
        </w:rPr>
        <w:t>). Корень и окончание слов (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вада’еръ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вада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’ мал</w:t>
      </w:r>
      <w:r>
        <w:rPr>
          <w:rFonts w:ascii="Times New Roman" w:hAnsi="Times New Roman" w:cs="Times New Roman"/>
          <w:b/>
          <w:sz w:val="24"/>
          <w:szCs w:val="24"/>
        </w:rPr>
        <w:t>). Суффиксы (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вада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пеля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’’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Однокоренные слова и формы одного и того же </w:t>
      </w:r>
      <w:r>
        <w:rPr>
          <w:rFonts w:ascii="Times New Roman" w:hAnsi="Times New Roman" w:cs="Times New Roman"/>
          <w:sz w:val="24"/>
          <w:szCs w:val="24"/>
        </w:rPr>
        <w:t>слова. Проверяемые и непроверяемые согласные, и гласные в корне слов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i/>
          <w:sz w:val="24"/>
          <w:szCs w:val="24"/>
        </w:rPr>
        <w:t>нгопой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ябто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ингней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лынзермя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Словообразовательные суффиксы: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-я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; -ко; 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коця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; 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; 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савэй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(-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завэй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, -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цавэй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);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сяда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(-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зяда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, -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цяда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); </w:t>
      </w:r>
      <w:r>
        <w:rPr>
          <w:rFonts w:ascii="Times New Roman" w:hAnsi="Times New Roman" w:cs="Times New Roman"/>
          <w:b/>
          <w:sz w:val="24"/>
          <w:szCs w:val="24"/>
        </w:rPr>
        <w:t>-хы</w:t>
      </w:r>
      <w:r>
        <w:rPr>
          <w:rFonts w:ascii="Times New Roman" w:hAnsi="Times New Roman" w:cs="Times New Roman"/>
          <w:b/>
          <w:i/>
          <w:sz w:val="24"/>
          <w:szCs w:val="24"/>
        </w:rPr>
        <w:t>(-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гы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, -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кы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Слова, образованные с помощью сложения ос</w:t>
      </w:r>
      <w:r>
        <w:rPr>
          <w:rFonts w:ascii="Times New Roman" w:hAnsi="Times New Roman" w:cs="Times New Roman"/>
          <w:sz w:val="24"/>
          <w:szCs w:val="24"/>
        </w:rPr>
        <w:t>нов.</w:t>
      </w:r>
    </w:p>
    <w:p w:rsidR="009B1F36" w:rsidRDefault="00D63D2A">
      <w:pPr>
        <w:spacing w:line="240" w:lineRule="auto"/>
        <w:ind w:right="282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Сфера общения  </w:t>
      </w:r>
      <w:r>
        <w:rPr>
          <w:rFonts w:ascii="Times New Roman" w:hAnsi="Times New Roman" w:cs="Times New Roman"/>
          <w:b/>
          <w:sz w:val="24"/>
          <w:szCs w:val="24"/>
        </w:rPr>
        <w:t>1. Социально-бытовая: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Семья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мяд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 тер’’</w:t>
      </w:r>
      <w:r>
        <w:rPr>
          <w:rFonts w:ascii="Times New Roman" w:hAnsi="Times New Roman" w:cs="Times New Roman"/>
          <w:sz w:val="24"/>
          <w:szCs w:val="24"/>
        </w:rPr>
        <w:t>), занятия членов семьи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манзая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>). Профессии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тохолавы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манзая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>). Самочувствие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сава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вэвангэва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тэрихылвабтёва</w:t>
      </w:r>
      <w:proofErr w:type="spellEnd"/>
      <w:r>
        <w:rPr>
          <w:rFonts w:ascii="Times New Roman" w:hAnsi="Times New Roman" w:cs="Times New Roman"/>
          <w:sz w:val="24"/>
          <w:szCs w:val="24"/>
        </w:rPr>
        <w:t>). Жилище и предметы обстановки (</w:t>
      </w:r>
      <w:r>
        <w:rPr>
          <w:rFonts w:ascii="Times New Roman" w:hAnsi="Times New Roman" w:cs="Times New Roman"/>
          <w:i/>
          <w:sz w:val="24"/>
          <w:szCs w:val="24"/>
        </w:rPr>
        <w:t xml:space="preserve">мя’’,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мяд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яел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>). Друзья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саваня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>). Еда (</w:t>
      </w:r>
      <w:proofErr w:type="spellStart"/>
      <w:r>
        <w:rPr>
          <w:rFonts w:ascii="Times New Roman" w:hAnsi="Times New Roman" w:cs="Times New Roman"/>
          <w:sz w:val="24"/>
          <w:szCs w:val="24"/>
        </w:rPr>
        <w:t>нга</w:t>
      </w:r>
      <w:r>
        <w:rPr>
          <w:rFonts w:ascii="Times New Roman" w:hAnsi="Times New Roman" w:cs="Times New Roman"/>
          <w:i/>
          <w:sz w:val="24"/>
          <w:szCs w:val="24"/>
        </w:rPr>
        <w:t>вар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Магазин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лабка</w:t>
      </w:r>
      <w:proofErr w:type="spellEnd"/>
      <w:r>
        <w:rPr>
          <w:rFonts w:ascii="Times New Roman" w:hAnsi="Times New Roman" w:cs="Times New Roman"/>
          <w:sz w:val="24"/>
          <w:szCs w:val="24"/>
        </w:rPr>
        <w:t>). Покупки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тэмдавы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нгамгэ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>). Домашние животные в жизни человека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ненэця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иланггана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тарана’’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илебця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Учебно-трудовая: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тохолкулва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тохокулвамя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). Распорядок дня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яля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саир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 сер’’</w:t>
      </w:r>
      <w:r>
        <w:rPr>
          <w:rFonts w:ascii="Times New Roman" w:hAnsi="Times New Roman" w:cs="Times New Roman"/>
          <w:sz w:val="24"/>
          <w:szCs w:val="24"/>
        </w:rPr>
        <w:t>). Каникулы (</w:t>
      </w:r>
      <w:proofErr w:type="spellStart"/>
      <w:r>
        <w:rPr>
          <w:rFonts w:ascii="Times New Roman" w:hAnsi="Times New Roman" w:cs="Times New Roman"/>
          <w:sz w:val="24"/>
          <w:szCs w:val="24"/>
        </w:rPr>
        <w:t>нг</w:t>
      </w:r>
      <w:r>
        <w:rPr>
          <w:rFonts w:ascii="Times New Roman" w:hAnsi="Times New Roman" w:cs="Times New Roman"/>
          <w:i/>
          <w:sz w:val="24"/>
          <w:szCs w:val="24"/>
        </w:rPr>
        <w:t>ацекы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’’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ныланава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</w:rPr>
        <w:t>Социально-культурная: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Город, село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мар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’’,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нюдяхарад</w:t>
      </w:r>
      <w:proofErr w:type="spellEnd"/>
      <w:r>
        <w:rPr>
          <w:rFonts w:ascii="Times New Roman" w:hAnsi="Times New Roman" w:cs="Times New Roman"/>
          <w:sz w:val="24"/>
          <w:szCs w:val="24"/>
        </w:rPr>
        <w:t>), социально-значимые объекты: магази</w:t>
      </w: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лабка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мехпошив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пошивочная, пошивочный цех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сэдоралва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детский сад –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нюдя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нгацекы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мэлва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сад </w:t>
      </w:r>
      <w:r>
        <w:rPr>
          <w:rFonts w:ascii="Times New Roman" w:hAnsi="Times New Roman" w:cs="Times New Roman"/>
          <w:sz w:val="24"/>
          <w:szCs w:val="24"/>
        </w:rPr>
        <w:t xml:space="preserve">и т. д.). Транспорт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нгэдалерць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мэта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’’)</w:t>
      </w:r>
      <w:r>
        <w:rPr>
          <w:rFonts w:ascii="Times New Roman" w:hAnsi="Times New Roman" w:cs="Times New Roman"/>
          <w:sz w:val="24"/>
          <w:szCs w:val="24"/>
        </w:rPr>
        <w:t>. Сезонные изменения в прир</w:t>
      </w:r>
      <w:r>
        <w:rPr>
          <w:rFonts w:ascii="Times New Roman" w:hAnsi="Times New Roman" w:cs="Times New Roman"/>
          <w:sz w:val="24"/>
          <w:szCs w:val="24"/>
        </w:rPr>
        <w:t xml:space="preserve">оде </w:t>
      </w:r>
      <w:r>
        <w:rPr>
          <w:rFonts w:ascii="Times New Roman" w:hAnsi="Times New Roman" w:cs="Times New Roman"/>
          <w:i/>
          <w:sz w:val="24"/>
          <w:szCs w:val="24"/>
        </w:rPr>
        <w:t xml:space="preserve">(по’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пеля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янггаворма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Отношение к природе </w:t>
      </w:r>
      <w:r>
        <w:rPr>
          <w:rFonts w:ascii="Times New Roman" w:hAnsi="Times New Roman" w:cs="Times New Roman"/>
          <w:i/>
          <w:sz w:val="24"/>
          <w:szCs w:val="24"/>
        </w:rPr>
        <w:t xml:space="preserve">(ям’; я’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хобам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лэтарамбава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Погода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яля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нум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хурка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нгэва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Сказки, песни и стихи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лаханако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’’, сё’’,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харе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’’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падвывада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’’)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Игровая: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Виды и типы игр (</w:t>
      </w:r>
      <w:proofErr w:type="spellStart"/>
      <w:r>
        <w:rPr>
          <w:rFonts w:ascii="Times New Roman" w:hAnsi="Times New Roman" w:cs="Times New Roman"/>
          <w:sz w:val="24"/>
          <w:szCs w:val="24"/>
        </w:rPr>
        <w:t>сянакова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>
        <w:rPr>
          <w:rFonts w:ascii="Times New Roman" w:hAnsi="Times New Roman" w:cs="Times New Roman"/>
          <w:sz w:val="24"/>
          <w:szCs w:val="24"/>
        </w:rPr>
        <w:t>тэнз</w:t>
      </w:r>
      <w:proofErr w:type="spellEnd"/>
      <w:r>
        <w:rPr>
          <w:rFonts w:ascii="Times New Roman" w:hAnsi="Times New Roman" w:cs="Times New Roman"/>
          <w:sz w:val="24"/>
          <w:szCs w:val="24"/>
        </w:rPr>
        <w:t>’’). Игры в помещении (</w:t>
      </w:r>
      <w:proofErr w:type="spellStart"/>
      <w:r>
        <w:rPr>
          <w:rFonts w:ascii="Times New Roman" w:hAnsi="Times New Roman" w:cs="Times New Roman"/>
          <w:sz w:val="24"/>
          <w:szCs w:val="24"/>
        </w:rPr>
        <w:t>мякысянако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’’), </w:t>
      </w:r>
      <w:r>
        <w:rPr>
          <w:rFonts w:ascii="Times New Roman" w:hAnsi="Times New Roman" w:cs="Times New Roman"/>
          <w:sz w:val="24"/>
          <w:szCs w:val="24"/>
        </w:rPr>
        <w:t>игры на улице (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пихийсянако</w:t>
      </w:r>
      <w:proofErr w:type="spellEnd"/>
      <w:r>
        <w:rPr>
          <w:rFonts w:ascii="Times New Roman" w:hAnsi="Times New Roman" w:cs="Times New Roman"/>
          <w:sz w:val="24"/>
          <w:szCs w:val="24"/>
        </w:rPr>
        <w:t>’’), мужские и женские игры (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хасев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’’, 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сянако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’’,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сянакубць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’’). </w:t>
      </w:r>
    </w:p>
    <w:p w:rsidR="009B1F36" w:rsidRDefault="009B1F36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B1F36" w:rsidRDefault="00D63D2A">
      <w:pPr>
        <w:spacing w:after="0" w:line="240" w:lineRule="auto"/>
        <w:ind w:right="282"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Комплекс знаний и представлений о национально-культурных особенностях жизни ненцев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Место расселения народа. Названия населённых пунктов.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Особенности природно</w:t>
      </w:r>
      <w:r>
        <w:rPr>
          <w:rFonts w:ascii="Times New Roman" w:hAnsi="Times New Roman" w:cs="Times New Roman"/>
          <w:sz w:val="24"/>
          <w:szCs w:val="24"/>
        </w:rPr>
        <w:t>-климатических условий региона: особенности времён года в Арктике, типичные виды трудовой деятельности, типичные животные Севера.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Факты, относящиеся к истории округа, населённого пункта.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>Произведения ненецкого детского фольклора (сказки, загадки, пос</w:t>
      </w:r>
      <w:r>
        <w:rPr>
          <w:rFonts w:ascii="Times New Roman" w:hAnsi="Times New Roman" w:cs="Times New Roman"/>
          <w:sz w:val="24"/>
          <w:szCs w:val="24"/>
        </w:rPr>
        <w:t>ловицы, поговорки, песни).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Произведения ненецких писателей и поэтов.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Образцы орнаментов.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Жилище оленеводов – чум, его интерьер.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Орудия труда и средства передвижения.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Традиционная мужская и женская одежда.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Народные детские игры.</w:t>
      </w:r>
    </w:p>
    <w:p w:rsidR="009B1F36" w:rsidRDefault="00D63D2A">
      <w:pPr>
        <w:spacing w:after="0" w:line="240" w:lineRule="auto"/>
        <w:ind w:right="28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 xml:space="preserve"> Традиционные виды труда и отдыха.</w:t>
      </w:r>
    </w:p>
    <w:p w:rsidR="009B1F36" w:rsidRDefault="00D63D2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 СОДЕРЖАНИЕ УЧЕБНОГО ПРЕДМЕТА, КУРСА </w:t>
      </w:r>
    </w:p>
    <w:tbl>
      <w:tblPr>
        <w:tblW w:w="10915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233"/>
        <w:gridCol w:w="20"/>
        <w:gridCol w:w="1606"/>
        <w:gridCol w:w="5056"/>
      </w:tblGrid>
      <w:tr w:rsidR="009B1F36">
        <w:trPr>
          <w:trHeight w:val="117"/>
        </w:trPr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  <w:proofErr w:type="spellStart"/>
            <w:proofErr w:type="gramStart"/>
            <w:r>
              <w:rPr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sz w:val="26"/>
                <w:szCs w:val="26"/>
              </w:rPr>
              <w:t>/</w:t>
            </w:r>
            <w:proofErr w:type="spellStart"/>
            <w:r>
              <w:rPr>
                <w:sz w:val="26"/>
                <w:szCs w:val="26"/>
              </w:rPr>
              <w:t>п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Раздел (глава) </w:t>
            </w:r>
          </w:p>
        </w:tc>
        <w:tc>
          <w:tcPr>
            <w:tcW w:w="5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Содержание учебного материала (Дидактические единицы) </w:t>
            </w:r>
          </w:p>
        </w:tc>
      </w:tr>
      <w:tr w:rsidR="009B1F36">
        <w:trPr>
          <w:trHeight w:val="115"/>
        </w:trPr>
        <w:tc>
          <w:tcPr>
            <w:tcW w:w="109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Класс 4 </w:t>
            </w:r>
          </w:p>
        </w:tc>
      </w:tr>
      <w:tr w:rsidR="009B1F36">
        <w:trPr>
          <w:trHeight w:val="1213"/>
        </w:trPr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b/>
              </w:rPr>
            </w:pPr>
            <w:r>
              <w:rPr>
                <w:b/>
                <w:bCs/>
                <w:i/>
                <w:iCs/>
              </w:rPr>
              <w:t xml:space="preserve">Повторение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bCs/>
                <w:i/>
                <w:iCs/>
                <w:sz w:val="23"/>
                <w:szCs w:val="23"/>
              </w:rPr>
              <w:t xml:space="preserve">(4) </w:t>
            </w:r>
            <w:proofErr w:type="spellStart"/>
            <w:r>
              <w:rPr>
                <w:b/>
                <w:bCs/>
                <w:color w:val="auto"/>
                <w:spacing w:val="-1"/>
                <w:sz w:val="18"/>
                <w:szCs w:val="18"/>
              </w:rPr>
              <w:t>Тохолавы</w:t>
            </w:r>
            <w:proofErr w:type="spellEnd"/>
            <w:r>
              <w:rPr>
                <w:b/>
                <w:bCs/>
                <w:color w:val="auto"/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auto"/>
                <w:spacing w:val="-1"/>
                <w:sz w:val="18"/>
                <w:szCs w:val="18"/>
              </w:rPr>
              <w:t>тензибтембава</w:t>
            </w:r>
            <w:proofErr w:type="spellEnd"/>
            <w:r>
              <w:rPr>
                <w:b/>
                <w:bCs/>
                <w:color w:val="auto"/>
                <w:spacing w:val="-1"/>
                <w:sz w:val="18"/>
                <w:szCs w:val="18"/>
              </w:rPr>
              <w:t xml:space="preserve"> (4 часа)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Наша речь и наш язык. Формулы вежливости.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Текст и его признаки. Тема, основная мысль, заголовок текста. Построение (композиция) текста. Связь между частями текста. План. Типы текста (повествование, описание, рассуждение, смешанный текст).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Предложение как единица речи.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Виды предложений по цели вы</w:t>
            </w:r>
            <w:r>
              <w:rPr>
                <w:sz w:val="23"/>
                <w:szCs w:val="23"/>
              </w:rPr>
              <w:t xml:space="preserve">сказывания и интонации.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Знаки препинания в конце предложений.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Диалог. Обращение. Знаки препинания в предложениях с обращением в начале, середине, конце предложения (общее представление). Составление предложений с обращением.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Основа предложения. Главные </w:t>
            </w:r>
            <w:r>
              <w:rPr>
                <w:sz w:val="23"/>
                <w:szCs w:val="23"/>
              </w:rPr>
              <w:t xml:space="preserve">и второстепенные члены предложения.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Словосочетание. Вычленение из предложения основы и словосочетаний.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Разбор предложения по членам предложения</w:t>
            </w:r>
            <w:proofErr w:type="gramStart"/>
            <w:r>
              <w:rPr>
                <w:sz w:val="23"/>
                <w:szCs w:val="23"/>
              </w:rPr>
              <w:t>..</w:t>
            </w:r>
            <w:proofErr w:type="gramEnd"/>
          </w:p>
        </w:tc>
      </w:tr>
      <w:tr w:rsidR="009B1F36">
        <w:trPr>
          <w:trHeight w:val="1390"/>
        </w:trPr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Слово. Предложение. Общение</w:t>
            </w:r>
            <w:r>
              <w:rPr>
                <w:color w:val="auto"/>
                <w:sz w:val="23"/>
                <w:szCs w:val="23"/>
              </w:rPr>
              <w:t xml:space="preserve">.  </w:t>
            </w:r>
            <w:r>
              <w:rPr>
                <w:b/>
                <w:bCs/>
                <w:color w:val="auto"/>
                <w:spacing w:val="-1"/>
                <w:sz w:val="18"/>
                <w:szCs w:val="18"/>
              </w:rPr>
              <w:t xml:space="preserve">Вада. Предложение. </w:t>
            </w:r>
            <w:proofErr w:type="spellStart"/>
            <w:r>
              <w:rPr>
                <w:b/>
                <w:bCs/>
                <w:color w:val="auto"/>
                <w:spacing w:val="-1"/>
                <w:sz w:val="18"/>
                <w:szCs w:val="18"/>
              </w:rPr>
              <w:t>Лахарё</w:t>
            </w:r>
            <w:proofErr w:type="spellEnd"/>
            <w:r>
              <w:rPr>
                <w:b/>
                <w:bCs/>
                <w:color w:val="auto"/>
                <w:spacing w:val="-1"/>
                <w:sz w:val="18"/>
                <w:szCs w:val="18"/>
              </w:rPr>
              <w:t>.(3 часа)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Однородные члены предложения (общее представление). Предложения с однородными членами без союзов.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Интонация перечисления, запятая при перечислении. Предложения с однородными членами, связанными союзами и (без перечисления), а, но. Интонация, знаки препина</w:t>
            </w:r>
            <w:r>
              <w:rPr>
                <w:sz w:val="23"/>
                <w:szCs w:val="23"/>
              </w:rPr>
              <w:t xml:space="preserve">ния при однородных членах с союзами и, а, но. Составление и запись предложений с однородными членами с союзами и без союзов.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Простые и сложные предложения (общее представление). Знаки препинания в сложных предложениях. Сложное предложение и предложение с </w:t>
            </w:r>
            <w:r>
              <w:rPr>
                <w:sz w:val="23"/>
                <w:szCs w:val="23"/>
              </w:rPr>
              <w:t xml:space="preserve">однородными членами. </w:t>
            </w:r>
          </w:p>
        </w:tc>
      </w:tr>
      <w:tr w:rsidR="009B1F36">
        <w:trPr>
          <w:trHeight w:val="1693"/>
        </w:trPr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</w:pPr>
            <w:r>
              <w:rPr>
                <w:bCs/>
                <w:iCs/>
              </w:rPr>
              <w:lastRenderedPageBreak/>
              <w:t xml:space="preserve">Часть речи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b/>
                <w:color w:val="auto"/>
                <w:sz w:val="18"/>
                <w:szCs w:val="18"/>
              </w:rPr>
              <w:t>Лахана</w:t>
            </w:r>
            <w:proofErr w:type="spellEnd"/>
            <w:r>
              <w:rPr>
                <w:b/>
                <w:color w:val="auto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auto"/>
                <w:sz w:val="18"/>
                <w:szCs w:val="18"/>
              </w:rPr>
              <w:t>мэта</w:t>
            </w:r>
            <w:proofErr w:type="spellEnd"/>
            <w:r>
              <w:rPr>
                <w:b/>
                <w:color w:val="auto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auto"/>
                <w:sz w:val="18"/>
                <w:szCs w:val="18"/>
              </w:rPr>
              <w:t>вада</w:t>
            </w:r>
            <w:proofErr w:type="spellEnd"/>
            <w:r>
              <w:rPr>
                <w:b/>
                <w:color w:val="auto"/>
                <w:sz w:val="18"/>
                <w:szCs w:val="18"/>
              </w:rPr>
              <w:t xml:space="preserve"> (3 часа)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Лексическое значение слова. Однозначные и многозначные слова. Прямое и переносное значения слов. Синонимы, антонимы, омонимы. Устаревшие и новые слова. </w:t>
            </w:r>
            <w:proofErr w:type="spellStart"/>
            <w:proofErr w:type="gramStart"/>
            <w:r>
              <w:rPr>
                <w:sz w:val="23"/>
                <w:szCs w:val="23"/>
              </w:rPr>
              <w:t>Заимство-ванные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слова. Устойчивые сочетания слов (фразеологизмы). Ознакомление со словарем иностранных с</w:t>
            </w:r>
            <w:r>
              <w:rPr>
                <w:sz w:val="23"/>
                <w:szCs w:val="23"/>
              </w:rPr>
              <w:t xml:space="preserve">лов учебника.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Работа с лингвистическими словарями (</w:t>
            </w:r>
            <w:proofErr w:type="gramStart"/>
            <w:r>
              <w:rPr>
                <w:sz w:val="23"/>
                <w:szCs w:val="23"/>
              </w:rPr>
              <w:t>толковым</w:t>
            </w:r>
            <w:proofErr w:type="gramEnd"/>
            <w:r>
              <w:rPr>
                <w:sz w:val="23"/>
                <w:szCs w:val="23"/>
              </w:rPr>
              <w:t xml:space="preserve">, синонимов, антонимов, омонимов, фразеологизмов).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Наблюдение над изобразительно-выразительными средствами языка.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Состав слова. Значимые части слова. Различие однокоренных слови различных форм о</w:t>
            </w:r>
            <w:r>
              <w:rPr>
                <w:sz w:val="23"/>
                <w:szCs w:val="23"/>
              </w:rPr>
              <w:t xml:space="preserve">дного и того же слова.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Правописание приставок и суффиксов, разделительных твердого и мягкого знаков.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Обобщение знаний о частях речи (имя существительное, имя прилагательное, глагол, имя числительное, местоимение, предлог), деление частей речи </w:t>
            </w:r>
            <w:proofErr w:type="gramStart"/>
            <w:r>
              <w:rPr>
                <w:sz w:val="23"/>
                <w:szCs w:val="23"/>
              </w:rPr>
              <w:t>на</w:t>
            </w:r>
            <w:proofErr w:type="gramEnd"/>
            <w:r>
              <w:rPr>
                <w:sz w:val="23"/>
                <w:szCs w:val="23"/>
              </w:rPr>
              <w:t xml:space="preserve"> самостоя</w:t>
            </w:r>
            <w:r>
              <w:rPr>
                <w:sz w:val="23"/>
                <w:szCs w:val="23"/>
              </w:rPr>
              <w:t xml:space="preserve">тельные и служебные.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Наречие как часть речи (общее представление), значение, вопросы.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Роль наречий в предложении (второстепенный член предложения). </w:t>
            </w:r>
          </w:p>
        </w:tc>
      </w:tr>
      <w:tr w:rsidR="009B1F36">
        <w:trPr>
          <w:trHeight w:val="699"/>
        </w:trPr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Имя существительное. </w:t>
            </w:r>
            <w:proofErr w:type="spellStart"/>
            <w:r>
              <w:rPr>
                <w:spacing w:val="1"/>
              </w:rPr>
              <w:t>Существительной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1"/>
              </w:rPr>
              <w:t>вада</w:t>
            </w:r>
            <w:proofErr w:type="spellEnd"/>
            <w:r>
              <w:rPr>
                <w:spacing w:val="1"/>
              </w:rPr>
              <w:t xml:space="preserve"> (26 часов)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Склонение имен существительных. Развитие навыка в с</w:t>
            </w:r>
            <w:r>
              <w:rPr>
                <w:sz w:val="23"/>
                <w:szCs w:val="23"/>
              </w:rPr>
              <w:t xml:space="preserve">клонении имён существительных и в распознавании падежей. Несклоняемые имена существительные.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Основные тины склонения имён существительных (общее представление).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Первое склонение имён существительных и упражнение в распознавании имен существительных 1-го </w:t>
            </w:r>
            <w:r>
              <w:rPr>
                <w:sz w:val="23"/>
                <w:szCs w:val="23"/>
              </w:rPr>
              <w:t xml:space="preserve">склонения.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Второе склонение имён существительных и упражнение в распознавании имен существительных 2-го склонения.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Третье склонение имен существительных и упражнение в распознавании имен существительных 3-го склонения.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Правописание безударных падежных о</w:t>
            </w:r>
            <w:r>
              <w:rPr>
                <w:sz w:val="23"/>
                <w:szCs w:val="23"/>
              </w:rPr>
              <w:t xml:space="preserve">кончаний имён существительных 1, 2 и 3-го склонения в единственном числе (кроме имен существительных на </w:t>
            </w:r>
            <w:proofErr w:type="gramStart"/>
            <w:r>
              <w:rPr>
                <w:sz w:val="23"/>
                <w:szCs w:val="23"/>
              </w:rPr>
              <w:t>-м</w:t>
            </w:r>
            <w:proofErr w:type="gramEnd"/>
            <w:r>
              <w:rPr>
                <w:sz w:val="23"/>
                <w:szCs w:val="23"/>
              </w:rPr>
              <w:t>я, -</w:t>
            </w:r>
            <w:proofErr w:type="spellStart"/>
            <w:r>
              <w:rPr>
                <w:sz w:val="23"/>
                <w:szCs w:val="23"/>
              </w:rPr>
              <w:t>ий</w:t>
            </w:r>
            <w:proofErr w:type="spellEnd"/>
            <w:r>
              <w:rPr>
                <w:sz w:val="23"/>
                <w:szCs w:val="23"/>
              </w:rPr>
              <w:t>, -</w:t>
            </w:r>
            <w:proofErr w:type="spellStart"/>
            <w:r>
              <w:rPr>
                <w:sz w:val="23"/>
                <w:szCs w:val="23"/>
              </w:rPr>
              <w:t>ие</w:t>
            </w:r>
            <w:proofErr w:type="spellEnd"/>
            <w:r>
              <w:rPr>
                <w:sz w:val="23"/>
                <w:szCs w:val="23"/>
              </w:rPr>
              <w:t>, -</w:t>
            </w:r>
            <w:proofErr w:type="spellStart"/>
            <w:r>
              <w:rPr>
                <w:sz w:val="23"/>
                <w:szCs w:val="23"/>
              </w:rPr>
              <w:t>ия</w:t>
            </w:r>
            <w:proofErr w:type="spellEnd"/>
            <w:r>
              <w:rPr>
                <w:sz w:val="23"/>
                <w:szCs w:val="23"/>
              </w:rPr>
              <w:t xml:space="preserve">). </w:t>
            </w:r>
            <w:proofErr w:type="spellStart"/>
            <w:proofErr w:type="gramStart"/>
            <w:r>
              <w:rPr>
                <w:sz w:val="23"/>
                <w:szCs w:val="23"/>
              </w:rPr>
              <w:t>Озна-комление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со способами проверки безударных падежных окончаний имен существительных.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Правописания безударных падежных окончаний имен существительных 1, 2 и 3-го склонения в единственном числе в каждом из падежей. Упражнение в употреблении падежных форм имен существительных с предлогом и без предлога в речи </w:t>
            </w:r>
            <w:r>
              <w:rPr>
                <w:i/>
                <w:iCs/>
                <w:sz w:val="23"/>
                <w:szCs w:val="23"/>
              </w:rPr>
              <w:t xml:space="preserve">(пришёл из школы, из магазина, с </w:t>
            </w:r>
            <w:r>
              <w:rPr>
                <w:i/>
                <w:iCs/>
                <w:sz w:val="23"/>
                <w:szCs w:val="23"/>
              </w:rPr>
              <w:t xml:space="preserve">вокзала; работать в магазине, на почте; гордиться товарищем, гордость за товарища; слушать музыку, прислушиваться к музыке).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Склонение имен существительных во множественном числе. Развитие навыка правописания окончаний имен существительных во множественно</w:t>
            </w:r>
            <w:r>
              <w:rPr>
                <w:sz w:val="23"/>
                <w:szCs w:val="23"/>
              </w:rPr>
              <w:t xml:space="preserve">м числе. Формирование умений образовывать формы именительного и родительного падежей множественного числа </w:t>
            </w:r>
            <w:r>
              <w:rPr>
                <w:i/>
                <w:iCs/>
                <w:sz w:val="23"/>
                <w:szCs w:val="23"/>
              </w:rPr>
              <w:t xml:space="preserve">(инженеры, учителя, директора; урожай помидоров, яблок) </w:t>
            </w:r>
            <w:r>
              <w:rPr>
                <w:sz w:val="23"/>
                <w:szCs w:val="23"/>
              </w:rPr>
              <w:t xml:space="preserve">и правильно употреблять их в речи.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Морфологический разбор имён существительных.</w:t>
            </w:r>
          </w:p>
        </w:tc>
      </w:tr>
      <w:tr w:rsidR="009B1F36">
        <w:trPr>
          <w:trHeight w:val="1126"/>
        </w:trPr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bCs/>
                <w:i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Предлоги. По</w:t>
            </w:r>
            <w:r>
              <w:rPr>
                <w:sz w:val="23"/>
                <w:szCs w:val="23"/>
              </w:rPr>
              <w:t>слелог (2 часа)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</w:pPr>
            <w:r>
              <w:t xml:space="preserve">Узнавать послелоги в устной и письменной речи. Сравнивать послелоги ненецкого и предлоги русского языка. Находят сходство и различие. </w:t>
            </w:r>
            <w:r>
              <w:rPr>
                <w:b/>
              </w:rPr>
              <w:t xml:space="preserve">Правильно употреблять </w:t>
            </w:r>
            <w:r>
              <w:t>послелоги в речи</w:t>
            </w:r>
          </w:p>
        </w:tc>
      </w:tr>
      <w:tr w:rsidR="009B1F36">
        <w:trPr>
          <w:trHeight w:val="523"/>
        </w:trPr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</w:pPr>
            <w:r>
              <w:rPr>
                <w:bCs/>
                <w:iCs/>
              </w:rPr>
              <w:t xml:space="preserve">Глагол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bCs/>
                <w:iCs/>
              </w:rPr>
              <w:t>(17 ч)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Глагол как часть речи. Упражнение в распознавании глаголов по общему лексическому значению, в изменении глаголов по временам и числам, глаголов прошедшего времени по родам в единственном числе. Неопределенная форма глагола (особенности данной формы). Образ</w:t>
            </w:r>
            <w:r>
              <w:rPr>
                <w:sz w:val="23"/>
                <w:szCs w:val="23"/>
              </w:rPr>
              <w:t xml:space="preserve">ование временных форм от неопределенной формы глагола.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Возвратные глаголы (общее представление). Правописание возвратных глаголов в неопределенной форме.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Изменение глаголов по лицам и числам в настоящем и будущем времени (спряжение). Развитие умения изме</w:t>
            </w:r>
            <w:r>
              <w:rPr>
                <w:sz w:val="23"/>
                <w:szCs w:val="23"/>
              </w:rPr>
              <w:t xml:space="preserve">нять глаголы в настоящем и будущем времени по лицам и числам, распознавать лицо и число глаголов.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Правописание мягкого знака (</w:t>
            </w:r>
            <w:proofErr w:type="spellStart"/>
            <w:r>
              <w:rPr>
                <w:sz w:val="23"/>
                <w:szCs w:val="23"/>
              </w:rPr>
              <w:t>ь</w:t>
            </w:r>
            <w:proofErr w:type="spellEnd"/>
            <w:r>
              <w:rPr>
                <w:sz w:val="23"/>
                <w:szCs w:val="23"/>
              </w:rPr>
              <w:t xml:space="preserve">) в окончаниях глаголов 2-го лица единственного числа после шипящих.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Глаголы I и II спряжения (общее представление).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Глаголы-и</w:t>
            </w:r>
            <w:r>
              <w:rPr>
                <w:sz w:val="23"/>
                <w:szCs w:val="23"/>
              </w:rPr>
              <w:t xml:space="preserve">сключения.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Правописание безударных личных окончаний глаголов в настоящем и будущем времени.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Распознавание возвратных глаголов в 3-м лице и в неопределенной форме по вопросам (что делает? что делать?).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Правописание буквосочетаний </w:t>
            </w:r>
            <w:proofErr w:type="gramStart"/>
            <w:r>
              <w:rPr>
                <w:bCs/>
                <w:sz w:val="23"/>
                <w:szCs w:val="23"/>
              </w:rPr>
              <w:t>–</w:t>
            </w:r>
            <w:proofErr w:type="spellStart"/>
            <w:r>
              <w:rPr>
                <w:bCs/>
                <w:sz w:val="23"/>
                <w:szCs w:val="23"/>
              </w:rPr>
              <w:t>т</w:t>
            </w:r>
            <w:proofErr w:type="gramEnd"/>
            <w:r>
              <w:rPr>
                <w:bCs/>
                <w:sz w:val="23"/>
                <w:szCs w:val="23"/>
              </w:rPr>
              <w:t>ся</w:t>
            </w:r>
            <w:proofErr w:type="spellEnd"/>
            <w:r>
              <w:rPr>
                <w:bCs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в возвратных глагол</w:t>
            </w:r>
            <w:r>
              <w:rPr>
                <w:sz w:val="23"/>
                <w:szCs w:val="23"/>
              </w:rPr>
              <w:t xml:space="preserve">ах в 3-м лице и </w:t>
            </w:r>
            <w:r>
              <w:rPr>
                <w:bCs/>
                <w:sz w:val="23"/>
                <w:szCs w:val="23"/>
              </w:rPr>
              <w:t>–</w:t>
            </w:r>
            <w:proofErr w:type="spellStart"/>
            <w:r>
              <w:rPr>
                <w:bCs/>
                <w:sz w:val="23"/>
                <w:szCs w:val="23"/>
              </w:rPr>
              <w:t>ться</w:t>
            </w:r>
            <w:proofErr w:type="spellEnd"/>
            <w:r>
              <w:rPr>
                <w:bCs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в возвратных глаголах неопределенной формы (общее представление).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Правописание глаголов в прошедшем времени. Правописание родовых окончаний глаголов в прошедшем времени, правописание суффиксов глаголов в прошедшем времени </w:t>
            </w:r>
            <w:r>
              <w:rPr>
                <w:i/>
                <w:iCs/>
                <w:sz w:val="23"/>
                <w:szCs w:val="23"/>
              </w:rPr>
              <w:t xml:space="preserve">(видеть </w:t>
            </w:r>
            <w:r>
              <w:rPr>
                <w:sz w:val="23"/>
                <w:szCs w:val="23"/>
              </w:rPr>
              <w:t xml:space="preserve">— </w:t>
            </w:r>
            <w:r>
              <w:rPr>
                <w:i/>
                <w:iCs/>
                <w:sz w:val="23"/>
                <w:szCs w:val="23"/>
              </w:rPr>
              <w:t xml:space="preserve">видел, слышать </w:t>
            </w:r>
            <w:r>
              <w:rPr>
                <w:sz w:val="23"/>
                <w:szCs w:val="23"/>
              </w:rPr>
              <w:t xml:space="preserve">— </w:t>
            </w:r>
            <w:r>
              <w:rPr>
                <w:i/>
                <w:iCs/>
                <w:sz w:val="23"/>
                <w:szCs w:val="23"/>
              </w:rPr>
              <w:t xml:space="preserve">слышал)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Употребление в речи глаголов в прямом и переносном значении, глаголов-синонимов, глаголов-антонимов. </w:t>
            </w:r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Развитие умения правильно употреблять при глаголах имена существительные в нужных падежах с предлогами и без предлогов </w:t>
            </w:r>
            <w:r>
              <w:rPr>
                <w:i/>
                <w:iCs/>
                <w:sz w:val="23"/>
                <w:szCs w:val="23"/>
              </w:rPr>
              <w:t>(тревожит</w:t>
            </w:r>
            <w:r>
              <w:rPr>
                <w:i/>
                <w:iCs/>
                <w:sz w:val="23"/>
                <w:szCs w:val="23"/>
              </w:rPr>
              <w:t>ься за отца, беспокоиться об отце, любоваться закатом, смотреть на закат).</w:t>
            </w:r>
          </w:p>
        </w:tc>
      </w:tr>
      <w:tr w:rsidR="009B1F36">
        <w:trPr>
          <w:trHeight w:val="385"/>
        </w:trPr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bCs/>
                <w:i/>
                <w:iCs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Однородные члены предложения. </w:t>
            </w:r>
            <w:r>
              <w:rPr>
                <w:rFonts w:eastAsia="Times New Roman"/>
                <w:b/>
                <w:color w:val="auto"/>
                <w:sz w:val="18"/>
                <w:szCs w:val="18"/>
              </w:rPr>
              <w:t xml:space="preserve">Предложения” </w:t>
            </w:r>
            <w:proofErr w:type="gramStart"/>
            <w:r>
              <w:rPr>
                <w:rFonts w:eastAsia="Times New Roman"/>
                <w:b/>
                <w:color w:val="auto"/>
                <w:sz w:val="18"/>
                <w:szCs w:val="18"/>
              </w:rPr>
              <w:t>однородной</w:t>
            </w:r>
            <w:proofErr w:type="gramEnd"/>
            <w:r>
              <w:rPr>
                <w:rFonts w:eastAsia="Times New Roman"/>
                <w:b/>
                <w:color w:val="auto"/>
                <w:sz w:val="18"/>
                <w:szCs w:val="18"/>
              </w:rPr>
              <w:t xml:space="preserve"> член</w:t>
            </w:r>
            <w:r>
              <w:rPr>
                <w:color w:val="auto"/>
                <w:sz w:val="23"/>
                <w:szCs w:val="23"/>
              </w:rPr>
              <w:t>.(11 часов)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tabs>
                <w:tab w:val="left" w:pos="1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Устанавливать связь слов в предложении. Выделять главные и второстепенные члены предложения. Выделять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грамматическую основу предложения. Сравнивать и различать распространенные и нераспространенные предложения.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Осуществлять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комплексную работу над текстом: чтение, определение темы и главной мысли текста,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озаглавливание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структура текста, определение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составление плана. Выборочно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излагать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повествовательного текста по данному плану и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проверять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написанное.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Оценивать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своей деятельности</w:t>
            </w:r>
          </w:p>
        </w:tc>
      </w:tr>
      <w:tr w:rsidR="009B1F36">
        <w:trPr>
          <w:trHeight w:val="385"/>
        </w:trPr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</w:pPr>
            <w:r>
              <w:rPr>
                <w:bCs/>
                <w:iCs/>
              </w:rPr>
              <w:t xml:space="preserve">Повторение.  </w:t>
            </w:r>
            <w:proofErr w:type="spellStart"/>
            <w:r>
              <w:rPr>
                <w:b/>
                <w:bCs/>
                <w:color w:val="auto"/>
                <w:spacing w:val="-1"/>
                <w:sz w:val="18"/>
                <w:szCs w:val="18"/>
              </w:rPr>
              <w:t>Тохолавы</w:t>
            </w:r>
            <w:proofErr w:type="spellEnd"/>
            <w:r>
              <w:rPr>
                <w:b/>
                <w:bCs/>
                <w:color w:val="auto"/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auto"/>
                <w:spacing w:val="-1"/>
                <w:sz w:val="18"/>
                <w:szCs w:val="18"/>
              </w:rPr>
              <w:t>тензибтембава</w:t>
            </w:r>
            <w:proofErr w:type="spellEnd"/>
          </w:p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bCs/>
                <w:iCs/>
              </w:rPr>
              <w:t>(2 ч</w:t>
            </w:r>
            <w:r>
              <w:rPr>
                <w:bCs/>
                <w:i/>
                <w:iCs/>
                <w:sz w:val="23"/>
                <w:szCs w:val="23"/>
              </w:rPr>
              <w:t xml:space="preserve">) 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Соотносить результат проведённого самоконтроля с целя</w:t>
            </w:r>
            <w:r>
              <w:rPr>
                <w:sz w:val="23"/>
                <w:szCs w:val="23"/>
              </w:rPr>
              <w:t xml:space="preserve">ми, поставленными при изучении темы, оценивать их и делать выводы </w:t>
            </w:r>
          </w:p>
        </w:tc>
      </w:tr>
    </w:tbl>
    <w:p w:rsidR="009B1F36" w:rsidRDefault="009B1F36">
      <w:pPr>
        <w:pStyle w:val="Default"/>
      </w:pPr>
    </w:p>
    <w:p w:rsidR="009B1F36" w:rsidRDefault="00D63D2A">
      <w:pPr>
        <w:pStyle w:val="Default"/>
        <w:jc w:val="center"/>
        <w:rPr>
          <w:b/>
          <w:bCs/>
          <w:sz w:val="23"/>
          <w:szCs w:val="23"/>
          <w:lang w:val="en-US"/>
        </w:rPr>
      </w:pPr>
      <w:r>
        <w:rPr>
          <w:b/>
          <w:bCs/>
          <w:sz w:val="23"/>
          <w:szCs w:val="23"/>
        </w:rPr>
        <w:lastRenderedPageBreak/>
        <w:t>4. ТЕМАТИЧЕСКОЕ ПЛАНИРОВАНИЕ</w:t>
      </w:r>
    </w:p>
    <w:p w:rsidR="009B1F36" w:rsidRDefault="009B1F36">
      <w:pPr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W w:w="10915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2127"/>
        <w:gridCol w:w="5385"/>
        <w:gridCol w:w="3403"/>
      </w:tblGrid>
      <w:tr w:rsidR="009B1F36">
        <w:trPr>
          <w:trHeight w:val="107"/>
        </w:trPr>
        <w:tc>
          <w:tcPr>
            <w:tcW w:w="10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Класс 4 </w:t>
            </w:r>
          </w:p>
        </w:tc>
      </w:tr>
      <w:tr w:rsidR="009B1F36">
        <w:trPr>
          <w:trHeight w:val="11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9B1F36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Тема раздела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Количество часов</w:t>
            </w:r>
          </w:p>
        </w:tc>
      </w:tr>
      <w:tr w:rsidR="009B1F36">
        <w:trPr>
          <w:trHeight w:val="11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1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Повторение. </w:t>
            </w:r>
            <w:proofErr w:type="spellStart"/>
            <w:r>
              <w:rPr>
                <w:b/>
                <w:bCs/>
                <w:color w:val="auto"/>
                <w:spacing w:val="-1"/>
                <w:sz w:val="18"/>
                <w:szCs w:val="18"/>
              </w:rPr>
              <w:t>Тохолавы</w:t>
            </w:r>
            <w:proofErr w:type="spellEnd"/>
            <w:r>
              <w:rPr>
                <w:b/>
                <w:bCs/>
                <w:color w:val="auto"/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auto"/>
                <w:spacing w:val="-1"/>
                <w:sz w:val="18"/>
                <w:szCs w:val="18"/>
              </w:rPr>
              <w:t>тензибтембава</w:t>
            </w:r>
            <w:proofErr w:type="spellEnd"/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4</w:t>
            </w:r>
          </w:p>
        </w:tc>
      </w:tr>
      <w:tr w:rsidR="009B1F36">
        <w:trPr>
          <w:trHeight w:val="11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Слово. Предложение. Общение</w:t>
            </w:r>
            <w:r>
              <w:rPr>
                <w:color w:val="auto"/>
                <w:sz w:val="23"/>
                <w:szCs w:val="23"/>
              </w:rPr>
              <w:t xml:space="preserve">.  </w:t>
            </w:r>
            <w:r>
              <w:rPr>
                <w:b/>
                <w:bCs/>
                <w:color w:val="auto"/>
                <w:spacing w:val="-1"/>
                <w:sz w:val="18"/>
                <w:szCs w:val="18"/>
              </w:rPr>
              <w:t xml:space="preserve">Вада. Предложение. </w:t>
            </w:r>
            <w:proofErr w:type="spellStart"/>
            <w:r>
              <w:rPr>
                <w:b/>
                <w:bCs/>
                <w:color w:val="auto"/>
                <w:spacing w:val="-1"/>
                <w:sz w:val="18"/>
                <w:szCs w:val="18"/>
              </w:rPr>
              <w:t>Лахарё</w:t>
            </w:r>
            <w:proofErr w:type="spellEnd"/>
            <w:r>
              <w:rPr>
                <w:b/>
                <w:bCs/>
                <w:color w:val="auto"/>
                <w:spacing w:val="-1"/>
                <w:sz w:val="18"/>
                <w:szCs w:val="18"/>
              </w:rPr>
              <w:t xml:space="preserve">.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3</w:t>
            </w:r>
          </w:p>
        </w:tc>
      </w:tr>
      <w:tr w:rsidR="009B1F36">
        <w:trPr>
          <w:trHeight w:val="11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Часть речи. </w:t>
            </w:r>
            <w:proofErr w:type="spellStart"/>
            <w:r>
              <w:rPr>
                <w:b/>
                <w:color w:val="auto"/>
                <w:sz w:val="18"/>
                <w:szCs w:val="18"/>
              </w:rPr>
              <w:t>Лахана</w:t>
            </w:r>
            <w:proofErr w:type="spellEnd"/>
            <w:r>
              <w:rPr>
                <w:b/>
                <w:color w:val="auto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auto"/>
                <w:sz w:val="18"/>
                <w:szCs w:val="18"/>
              </w:rPr>
              <w:t>мэта</w:t>
            </w:r>
            <w:proofErr w:type="spellEnd"/>
            <w:r>
              <w:rPr>
                <w:b/>
                <w:color w:val="auto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auto"/>
                <w:sz w:val="18"/>
                <w:szCs w:val="18"/>
              </w:rPr>
              <w:t>вада</w:t>
            </w:r>
            <w:proofErr w:type="spellEnd"/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3</w:t>
            </w:r>
          </w:p>
        </w:tc>
      </w:tr>
      <w:tr w:rsidR="009B1F36">
        <w:trPr>
          <w:trHeight w:val="11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Имя существительное. </w:t>
            </w:r>
            <w:proofErr w:type="spellStart"/>
            <w:r>
              <w:rPr>
                <w:spacing w:val="1"/>
              </w:rPr>
              <w:t>Существительной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1"/>
              </w:rPr>
              <w:t>вада</w:t>
            </w:r>
            <w:proofErr w:type="spellEnd"/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26</w:t>
            </w:r>
          </w:p>
        </w:tc>
      </w:tr>
      <w:tr w:rsidR="009B1F36">
        <w:trPr>
          <w:trHeight w:val="11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Предлоги. Послелог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2 </w:t>
            </w:r>
          </w:p>
        </w:tc>
      </w:tr>
      <w:tr w:rsidR="009B1F36">
        <w:trPr>
          <w:trHeight w:val="12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Глагол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17</w:t>
            </w:r>
          </w:p>
        </w:tc>
      </w:tr>
      <w:tr w:rsidR="009B1F36">
        <w:trPr>
          <w:trHeight w:val="12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Предложение. </w:t>
            </w:r>
            <w:r>
              <w:rPr>
                <w:rFonts w:eastAsia="Times New Roman"/>
                <w:b/>
                <w:color w:val="auto"/>
                <w:sz w:val="18"/>
                <w:szCs w:val="18"/>
              </w:rPr>
              <w:t xml:space="preserve">Предложения” </w:t>
            </w:r>
            <w:proofErr w:type="gramStart"/>
            <w:r>
              <w:rPr>
                <w:rFonts w:eastAsia="Times New Roman"/>
                <w:b/>
                <w:color w:val="auto"/>
                <w:sz w:val="18"/>
                <w:szCs w:val="18"/>
              </w:rPr>
              <w:t>однородной</w:t>
            </w:r>
            <w:proofErr w:type="gramEnd"/>
            <w:r>
              <w:rPr>
                <w:rFonts w:eastAsia="Times New Roman"/>
                <w:b/>
                <w:color w:val="auto"/>
                <w:sz w:val="18"/>
                <w:szCs w:val="18"/>
              </w:rPr>
              <w:t xml:space="preserve"> член</w:t>
            </w:r>
            <w:r>
              <w:rPr>
                <w:color w:val="auto"/>
                <w:sz w:val="23"/>
                <w:szCs w:val="23"/>
              </w:rPr>
              <w:t>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11</w:t>
            </w:r>
          </w:p>
        </w:tc>
      </w:tr>
      <w:tr w:rsidR="009B1F36">
        <w:trPr>
          <w:trHeight w:val="12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Повторение. </w:t>
            </w:r>
            <w:r>
              <w:rPr>
                <w:rFonts w:eastAsia="Times New Roman"/>
                <w:b/>
                <w:color w:val="auto"/>
                <w:sz w:val="18"/>
                <w:szCs w:val="18"/>
              </w:rPr>
              <w:t xml:space="preserve">По’ </w:t>
            </w:r>
            <w:proofErr w:type="spellStart"/>
            <w:r>
              <w:rPr>
                <w:rFonts w:eastAsia="Times New Roman"/>
                <w:b/>
                <w:color w:val="auto"/>
                <w:sz w:val="18"/>
                <w:szCs w:val="18"/>
              </w:rPr>
              <w:t>ямбан</w:t>
            </w:r>
            <w:proofErr w:type="spellEnd"/>
            <w:r>
              <w:rPr>
                <w:rFonts w:eastAsia="Times New Roman"/>
                <w:b/>
                <w:color w:val="auto"/>
                <w:sz w:val="18"/>
                <w:szCs w:val="18"/>
              </w:rPr>
              <w:t xml:space="preserve">’ </w:t>
            </w:r>
            <w:proofErr w:type="spellStart"/>
            <w:r>
              <w:rPr>
                <w:rFonts w:eastAsia="Times New Roman"/>
                <w:b/>
                <w:color w:val="auto"/>
                <w:sz w:val="18"/>
                <w:szCs w:val="18"/>
              </w:rPr>
              <w:t>тохолавы</w:t>
            </w:r>
            <w:proofErr w:type="spellEnd"/>
            <w:r>
              <w:rPr>
                <w:rFonts w:eastAsia="Times New Roman"/>
                <w:b/>
                <w:color w:val="au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auto"/>
                <w:sz w:val="18"/>
                <w:szCs w:val="18"/>
              </w:rPr>
              <w:t>тензибтембава</w:t>
            </w:r>
            <w:proofErr w:type="spellEnd"/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2</w:t>
            </w:r>
          </w:p>
        </w:tc>
      </w:tr>
      <w:tr w:rsidR="009B1F36">
        <w:trPr>
          <w:trHeight w:val="12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9B1F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Всего за год: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1F36" w:rsidRDefault="00D63D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68 часов </w:t>
            </w:r>
          </w:p>
        </w:tc>
      </w:tr>
    </w:tbl>
    <w:p w:rsidR="009B1F36" w:rsidRDefault="00D63D2A">
      <w:pPr>
        <w:tabs>
          <w:tab w:val="right" w:leader="underscore" w:pos="9645"/>
        </w:tabs>
        <w:spacing w:before="120" w:after="60" w:line="252" w:lineRule="auto"/>
        <w:jc w:val="both"/>
        <w:rPr>
          <w:rFonts w:ascii="Times New Roman" w:hAnsi="Times New Roman" w:cs="Times New Roman"/>
          <w:b/>
          <w:i/>
          <w:iCs/>
          <w:sz w:val="24"/>
        </w:rPr>
      </w:pPr>
      <w:r>
        <w:rPr>
          <w:rFonts w:ascii="Times New Roman" w:hAnsi="Times New Roman" w:cs="Times New Roman"/>
          <w:b/>
          <w:i/>
          <w:iCs/>
          <w:sz w:val="24"/>
        </w:rPr>
        <w:t xml:space="preserve">Для </w:t>
      </w:r>
      <w:r>
        <w:rPr>
          <w:rFonts w:ascii="Times New Roman" w:hAnsi="Times New Roman" w:cs="Times New Roman"/>
          <w:b/>
          <w:i/>
          <w:iCs/>
          <w:sz w:val="24"/>
        </w:rPr>
        <w:t>реализации рабочей программы используется учебно-методический комплект:</w:t>
      </w:r>
    </w:p>
    <w:p w:rsidR="009B1F36" w:rsidRDefault="00D63D2A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Сэрпива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В. М.,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Яндо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С. И.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Няруй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В. Н., Самойлова Е. 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Ненэця</w:t>
      </w:r>
      <w:proofErr w:type="spellEnd"/>
      <w:r>
        <w:rPr>
          <w:rFonts w:ascii="Times New Roman" w:hAnsi="Times New Roman" w:cs="Times New Roman"/>
          <w:sz w:val="24"/>
          <w:szCs w:val="24"/>
        </w:rPr>
        <w:t>’ вада.4 класс. Учебник для общеобразовательных организаций / под ред. М. Я. 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Бармич</w:t>
      </w:r>
      <w:proofErr w:type="spellEnd"/>
      <w:r>
        <w:rPr>
          <w:rFonts w:ascii="Times New Roman" w:hAnsi="Times New Roman" w:cs="Times New Roman"/>
          <w:sz w:val="24"/>
          <w:szCs w:val="24"/>
        </w:rPr>
        <w:t>. — СПб</w:t>
      </w:r>
      <w:proofErr w:type="gramStart"/>
      <w:r>
        <w:rPr>
          <w:rFonts w:ascii="Times New Roman" w:hAnsi="Times New Roman" w:cs="Times New Roman"/>
          <w:sz w:val="24"/>
          <w:szCs w:val="24"/>
        </w:rPr>
        <w:t>.: «</w:t>
      </w:r>
      <w:proofErr w:type="gramEnd"/>
      <w:r>
        <w:rPr>
          <w:rFonts w:ascii="Times New Roman" w:hAnsi="Times New Roman" w:cs="Times New Roman"/>
          <w:sz w:val="24"/>
          <w:szCs w:val="24"/>
        </w:rPr>
        <w:t>Просвещение», 2016.</w:t>
      </w:r>
    </w:p>
    <w:p w:rsidR="009B1F36" w:rsidRDefault="00D63D2A">
      <w:pPr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М.Я.Бармич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«Грамматика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ненецкого языка в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таблицах» Санкт-Петербург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«Просвещение» 2005 </w:t>
      </w:r>
    </w:p>
    <w:p w:rsidR="009B1F36" w:rsidRDefault="00D63D2A">
      <w:pPr>
        <w:shd w:val="clear" w:color="auto" w:fill="FFFFFF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24"/>
          <w:szCs w:val="24"/>
        </w:rPr>
        <w:t>3. Вануйто Г. И.</w:t>
      </w:r>
      <w:r>
        <w:rPr>
          <w:rFonts w:ascii="Times New Roman" w:hAnsi="Times New Roman" w:cs="Times New Roman"/>
          <w:sz w:val="24"/>
          <w:szCs w:val="24"/>
        </w:rPr>
        <w:t xml:space="preserve"> Таблицы, опорные конспекты и схемы по ненецкому языку. СПб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>
        <w:rPr>
          <w:rFonts w:ascii="Times New Roman" w:hAnsi="Times New Roman" w:cs="Times New Roman"/>
          <w:sz w:val="24"/>
          <w:szCs w:val="24"/>
        </w:rPr>
        <w:t>2006</w:t>
      </w:r>
      <w:r>
        <w:rPr>
          <w:rFonts w:ascii="Times New Roman" w:hAnsi="Times New Roman" w:cs="Times New Roman"/>
          <w:sz w:val="18"/>
          <w:szCs w:val="18"/>
        </w:rPr>
        <w:t>.</w:t>
      </w:r>
    </w:p>
    <w:p w:rsidR="009B1F36" w:rsidRDefault="009B1F36">
      <w:pPr>
        <w:tabs>
          <w:tab w:val="right" w:leader="underscore" w:pos="9645"/>
        </w:tabs>
        <w:spacing w:before="120" w:after="60" w:line="252" w:lineRule="auto"/>
        <w:jc w:val="both"/>
        <w:rPr>
          <w:rFonts w:ascii="Times New Roman" w:hAnsi="Times New Roman" w:cs="Times New Roman"/>
          <w:b/>
          <w:i/>
          <w:iCs/>
          <w:sz w:val="24"/>
        </w:rPr>
      </w:pPr>
    </w:p>
    <w:p w:rsidR="009B1F36" w:rsidRDefault="00D63D2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Материалы для проведения проверочных работ:</w:t>
      </w:r>
    </w:p>
    <w:p w:rsidR="009B1F36" w:rsidRDefault="00D63D2A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В.А.Ханзерова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И.Л.Ханзерова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Сборник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диктантов и изложений для начальных классов ненецких школ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енинград «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Просвещение»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1989</w:t>
      </w:r>
    </w:p>
    <w:p w:rsidR="009B1F36" w:rsidRDefault="00D63D2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Няруй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В.Н., Потапова Л.И., </w:t>
      </w:r>
      <w:proofErr w:type="spellStart"/>
      <w:r>
        <w:rPr>
          <w:rFonts w:ascii="Times New Roman" w:hAnsi="Times New Roman" w:cs="Times New Roman"/>
          <w:sz w:val="24"/>
          <w:szCs w:val="24"/>
        </w:rPr>
        <w:t>Езынги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С.А. Сборник диктантов и текстов на ненецком и русском языках для 1-4 классов: Пособие для учителя. – СПб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филиал изд-ва </w:t>
      </w:r>
      <w:r>
        <w:rPr>
          <w:rFonts w:ascii="Times New Roman" w:hAnsi="Times New Roman" w:cs="Times New Roman"/>
          <w:sz w:val="24"/>
          <w:szCs w:val="24"/>
        </w:rPr>
        <w:t>«Просвещение»,2008</w:t>
      </w:r>
    </w:p>
    <w:p w:rsidR="009B1F36" w:rsidRDefault="00D63D2A">
      <w:pPr>
        <w:shd w:val="clear" w:color="auto" w:fill="FFFFFF"/>
        <w:spacing w:after="0" w:line="365" w:lineRule="exact"/>
        <w:ind w:left="1138"/>
        <w:jc w:val="center"/>
        <w:rPr>
          <w:rFonts w:ascii="Times New Roman" w:hAnsi="Times New Roman" w:cs="Times New Roman"/>
          <w:b/>
          <w:iCs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spacing w:val="-5"/>
          <w:sz w:val="24"/>
          <w:szCs w:val="24"/>
        </w:rPr>
        <w:t>Словари, используемые в процессе обучения родному языку</w:t>
      </w:r>
    </w:p>
    <w:p w:rsidR="009B1F36" w:rsidRDefault="00D63D2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ar-SA"/>
        </w:rPr>
        <w:t>Терещенко Н. 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ar-SA"/>
        </w:rPr>
        <w:t>М.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Ненецко-русский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 словарь. СПб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Просвещение, 2008.</w:t>
      </w:r>
    </w:p>
    <w:p w:rsidR="009B1F36" w:rsidRDefault="00D63D2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ar-SA"/>
        </w:rPr>
        <w:t>Терещенко Н. М.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 Словарь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ненецко-русский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 и русско-ненецкий: Пособие для общеобразовательных учреждений. — 3-е изд. —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СПб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Просвещение, 2005.</w:t>
      </w:r>
    </w:p>
    <w:p w:rsidR="009B1F36" w:rsidRDefault="00D63D2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ar-SA"/>
        </w:rPr>
        <w:t>Бармич</w:t>
      </w:r>
      <w:proofErr w:type="spellEnd"/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ar-SA"/>
        </w:rPr>
        <w:t xml:space="preserve"> М. Я.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 Русско-ненецкий словарь. — СПб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Алмаз-Граф, 2015</w:t>
      </w:r>
    </w:p>
    <w:p w:rsidR="009B1F36" w:rsidRDefault="00D63D2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ar-SA"/>
        </w:rPr>
        <w:t>Бармич</w:t>
      </w:r>
      <w:proofErr w:type="spellEnd"/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ar-SA"/>
        </w:rPr>
        <w:t xml:space="preserve"> М. Я.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 Картинный словарь ненецкого языка. — СПб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Просвещение, 2006.</w:t>
      </w:r>
    </w:p>
    <w:p w:rsidR="009B1F36" w:rsidRDefault="00D63D2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ar-SA"/>
        </w:rPr>
        <w:t>Самойлова Е. Н.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 Русско-ненецкий тематический словарь. — СПб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Просвещение, 2008.</w:t>
      </w:r>
    </w:p>
    <w:p w:rsidR="009B1F36" w:rsidRDefault="00D63D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ar-SA"/>
        </w:rPr>
        <w:t>Бармич</w:t>
      </w:r>
      <w:proofErr w:type="spellEnd"/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ar-SA"/>
        </w:rPr>
        <w:t xml:space="preserve"> М. 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Практикум по лексике ненецкого языка: в 3 ч. — СПб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Просвещение, 2003.</w:t>
      </w:r>
    </w:p>
    <w:p w:rsidR="009B1F36" w:rsidRDefault="009B1F36">
      <w:pPr>
        <w:rPr>
          <w:rFonts w:ascii="Times New Roman" w:eastAsia="Times New Roman" w:hAnsi="Times New Roman" w:cs="Times New Roman"/>
          <w:sz w:val="32"/>
          <w:szCs w:val="28"/>
        </w:rPr>
      </w:pPr>
    </w:p>
    <w:p w:rsidR="009B1F36" w:rsidRDefault="009B1F36">
      <w:pPr>
        <w:rPr>
          <w:rFonts w:ascii="Times New Roman" w:eastAsia="Times New Roman" w:hAnsi="Times New Roman" w:cs="Times New Roman"/>
          <w:sz w:val="32"/>
          <w:szCs w:val="28"/>
        </w:rPr>
      </w:pPr>
    </w:p>
    <w:p w:rsidR="009B1F36" w:rsidRDefault="009B1F36">
      <w:pPr>
        <w:rPr>
          <w:rFonts w:ascii="Times New Roman" w:eastAsia="Times New Roman" w:hAnsi="Times New Roman" w:cs="Times New Roman"/>
          <w:sz w:val="32"/>
          <w:szCs w:val="28"/>
        </w:rPr>
      </w:pPr>
    </w:p>
    <w:p w:rsidR="009B1F36" w:rsidRDefault="009B1F36">
      <w:pPr>
        <w:rPr>
          <w:rFonts w:ascii="Times New Roman" w:eastAsia="Times New Roman" w:hAnsi="Times New Roman" w:cs="Times New Roman"/>
          <w:sz w:val="32"/>
          <w:szCs w:val="28"/>
        </w:rPr>
      </w:pPr>
    </w:p>
    <w:p w:rsidR="009B1F36" w:rsidRDefault="009B1F36">
      <w:pPr>
        <w:rPr>
          <w:rFonts w:ascii="Times New Roman" w:eastAsia="Times New Roman" w:hAnsi="Times New Roman" w:cs="Times New Roman"/>
          <w:sz w:val="32"/>
          <w:szCs w:val="28"/>
        </w:rPr>
      </w:pPr>
    </w:p>
    <w:p w:rsidR="009B1F36" w:rsidRDefault="009B1F36">
      <w:pPr>
        <w:rPr>
          <w:rFonts w:ascii="Times New Roman" w:eastAsia="Times New Roman" w:hAnsi="Times New Roman" w:cs="Times New Roman"/>
          <w:sz w:val="32"/>
          <w:szCs w:val="28"/>
        </w:rPr>
      </w:pPr>
    </w:p>
    <w:p w:rsidR="009B1F36" w:rsidRDefault="009B1F36">
      <w:pPr>
        <w:rPr>
          <w:rFonts w:ascii="Times New Roman" w:eastAsia="Times New Roman" w:hAnsi="Times New Roman" w:cs="Times New Roman"/>
          <w:sz w:val="32"/>
          <w:szCs w:val="28"/>
        </w:rPr>
      </w:pPr>
    </w:p>
    <w:p w:rsidR="009B1F36" w:rsidRDefault="009B1F36">
      <w:pPr>
        <w:rPr>
          <w:rFonts w:ascii="Times New Roman" w:eastAsia="Times New Roman" w:hAnsi="Times New Roman" w:cs="Times New Roman"/>
          <w:sz w:val="32"/>
          <w:szCs w:val="28"/>
        </w:rPr>
      </w:pPr>
    </w:p>
    <w:p w:rsidR="009B1F36" w:rsidRDefault="009B1F36">
      <w:pPr>
        <w:rPr>
          <w:rFonts w:ascii="Times New Roman" w:eastAsia="Times New Roman" w:hAnsi="Times New Roman" w:cs="Times New Roman"/>
          <w:sz w:val="32"/>
          <w:szCs w:val="28"/>
        </w:rPr>
      </w:pPr>
    </w:p>
    <w:p w:rsidR="009B1F36" w:rsidRDefault="00D63D2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Календарно-тематическое  планирование по родному (ненецкому) языку для  </w:t>
      </w:r>
      <w:r>
        <w:rPr>
          <w:rFonts w:ascii="Times New Roman" w:hAnsi="Times New Roman" w:cs="Times New Roman"/>
          <w:b/>
          <w:sz w:val="32"/>
          <w:szCs w:val="32"/>
        </w:rPr>
        <w:t xml:space="preserve">4 </w:t>
      </w:r>
      <w:r>
        <w:rPr>
          <w:rFonts w:ascii="Times New Roman" w:hAnsi="Times New Roman" w:cs="Times New Roman"/>
          <w:sz w:val="32"/>
          <w:szCs w:val="32"/>
        </w:rPr>
        <w:t xml:space="preserve"> класса</w:t>
      </w:r>
    </w:p>
    <w:tbl>
      <w:tblPr>
        <w:tblStyle w:val="a9"/>
        <w:tblW w:w="8930" w:type="dxa"/>
        <w:tblInd w:w="392" w:type="dxa"/>
        <w:tblLook w:val="04A0"/>
      </w:tblPr>
      <w:tblGrid>
        <w:gridCol w:w="848"/>
        <w:gridCol w:w="5937"/>
        <w:gridCol w:w="141"/>
        <w:gridCol w:w="992"/>
        <w:gridCol w:w="1012"/>
      </w:tblGrid>
      <w:tr w:rsidR="009B1F36">
        <w:tc>
          <w:tcPr>
            <w:tcW w:w="850" w:type="dxa"/>
            <w:shd w:val="clear" w:color="auto" w:fill="auto"/>
            <w:vAlign w:val="center"/>
          </w:tcPr>
          <w:p w:rsidR="009B1F36" w:rsidRDefault="00D63D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B1F36" w:rsidRDefault="00D63D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954" w:type="dxa"/>
            <w:shd w:val="clear" w:color="auto" w:fill="auto"/>
            <w:vAlign w:val="center"/>
          </w:tcPr>
          <w:p w:rsidR="009B1F36" w:rsidRDefault="00D63D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9B1F36" w:rsidRDefault="00D63D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9B1F36" w:rsidRDefault="00D63D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9B1F36" w:rsidRDefault="00D63D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9B1F36">
        <w:tc>
          <w:tcPr>
            <w:tcW w:w="7937" w:type="dxa"/>
            <w:gridSpan w:val="4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1 четверть                                 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                   13 часов</w:t>
            </w:r>
          </w:p>
        </w:tc>
        <w:tc>
          <w:tcPr>
            <w:tcW w:w="992" w:type="dxa"/>
            <w:shd w:val="clear" w:color="auto" w:fill="auto"/>
          </w:tcPr>
          <w:p w:rsidR="009B1F36" w:rsidRDefault="009B1F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1F36">
        <w:tc>
          <w:tcPr>
            <w:tcW w:w="7937" w:type="dxa"/>
            <w:gridSpan w:val="4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Тохолавы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тензибтембава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                                  4 часа</w:t>
            </w:r>
          </w:p>
        </w:tc>
        <w:tc>
          <w:tcPr>
            <w:tcW w:w="992" w:type="dxa"/>
            <w:shd w:val="clear" w:color="auto" w:fill="auto"/>
          </w:tcPr>
          <w:p w:rsidR="009B1F36" w:rsidRDefault="009B1F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учебником. Повторение</w:t>
            </w:r>
          </w:p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Тохолавы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тензибтенгова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Лахарё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Предложение.</w:t>
            </w:r>
          </w:p>
          <w:p w:rsidR="009B1F36" w:rsidRDefault="00D63D2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Упр.1-12 стр.1-6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7.09.21г.</w:t>
            </w:r>
          </w:p>
        </w:tc>
      </w:tr>
      <w:tr w:rsidR="009B1F36">
        <w:trPr>
          <w:trHeight w:val="1124"/>
        </w:trPr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2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Повторение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охолавы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тензибтенгова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Слово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(Вада). Корень слова (Вада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).</w:t>
            </w:r>
          </w:p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Упр.13-25 стр.7-9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Синоним, антоним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вада</w:t>
            </w:r>
            <w:proofErr w:type="spellEnd"/>
          </w:p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Упр.26-32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8.09.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3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очинение: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 Как я провёл лето. «Таны </w:t>
            </w:r>
            <w:proofErr w:type="spell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илемами</w:t>
            </w:r>
            <w:proofErr w:type="spellEnd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» 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Стр.10-11 упр.33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14.09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4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Диктант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теме: Повторение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Тохолавы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тензебтембава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15.09</w:t>
            </w:r>
          </w:p>
        </w:tc>
      </w:tr>
      <w:tr w:rsidR="009B1F36">
        <w:tc>
          <w:tcPr>
            <w:tcW w:w="7937" w:type="dxa"/>
            <w:gridSpan w:val="4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 xml:space="preserve">Слово. Предложение. </w:t>
            </w:r>
            <w:r>
              <w:rPr>
                <w:b/>
                <w:sz w:val="24"/>
                <w:szCs w:val="24"/>
              </w:rPr>
              <w:t>Общение</w:t>
            </w:r>
            <w:r>
              <w:rPr>
                <w:sz w:val="24"/>
                <w:szCs w:val="24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Вада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редложение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Лахарё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.    3 часа                                                    </w:t>
            </w:r>
          </w:p>
        </w:tc>
        <w:tc>
          <w:tcPr>
            <w:tcW w:w="992" w:type="dxa"/>
            <w:shd w:val="clear" w:color="auto" w:fill="auto"/>
          </w:tcPr>
          <w:p w:rsidR="009B1F36" w:rsidRDefault="009B1F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5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Вада’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тэврамбавызначенияда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Упр.1-4стр.12-14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20.09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6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Вади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”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Перевод пословиц с русского на ненецкий язык</w:t>
            </w:r>
          </w:p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Стр.14-17 упр.5-9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22.09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7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Текст’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няхар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”  тэнздаСтр.17-19 упр.10-13</w:t>
            </w:r>
          </w:p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Теневабцоманэс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”С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тр20-22 упр.1-5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27.09</w:t>
            </w:r>
          </w:p>
        </w:tc>
      </w:tr>
      <w:tr w:rsidR="009B1F36">
        <w:tc>
          <w:tcPr>
            <w:tcW w:w="7937" w:type="dxa"/>
            <w:gridSpan w:val="4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Часть речи</w:t>
            </w:r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Лахана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мэтавада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3 часа</w:t>
            </w:r>
          </w:p>
        </w:tc>
        <w:tc>
          <w:tcPr>
            <w:tcW w:w="992" w:type="dxa"/>
            <w:shd w:val="clear" w:color="auto" w:fill="auto"/>
          </w:tcPr>
          <w:p w:rsidR="009B1F36" w:rsidRDefault="009B1F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Лахана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мэта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(части речи)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Существительной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. Словарный диктант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Стр.23- 29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упр.1-10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29.09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Лахана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мэта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” (часть речи).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Прилагательной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Работа со словарем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тр.29- 31 упр.11-15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4.10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Части речи.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Намгэм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'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пэрмам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'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вадета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"- глагол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Проверочнаяработа</w:t>
            </w:r>
            <w:proofErr w:type="spellEnd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тр.31- 35 упр.16-19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6.10</w:t>
            </w:r>
          </w:p>
        </w:tc>
      </w:tr>
      <w:tr w:rsidR="009B1F36">
        <w:tc>
          <w:tcPr>
            <w:tcW w:w="7937" w:type="dxa"/>
            <w:gridSpan w:val="4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Имя существительное</w:t>
            </w:r>
            <w:r>
              <w:rPr>
                <w:sz w:val="23"/>
                <w:szCs w:val="23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Существительной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вада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.            26 часов</w:t>
            </w:r>
          </w:p>
        </w:tc>
        <w:tc>
          <w:tcPr>
            <w:tcW w:w="992" w:type="dxa"/>
            <w:shd w:val="clear" w:color="auto" w:fill="auto"/>
          </w:tcPr>
          <w:p w:rsidR="009B1F36" w:rsidRDefault="009B1F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11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 xml:space="preserve">Склонение имён существительных.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>Существительной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 xml:space="preserve"> вади"</w:t>
            </w: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 склонения   </w:t>
            </w:r>
          </w:p>
          <w:p w:rsidR="009B1F36" w:rsidRDefault="00D63D2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стр.40-44 упр.1-6 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11.10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12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1 склонения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ман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”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лабтяр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”</w:t>
            </w:r>
          </w:p>
          <w:p w:rsidR="009B1F36" w:rsidRDefault="00D63D2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Именительной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няби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Родительной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падежха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’</w:t>
            </w:r>
          </w:p>
          <w:p w:rsidR="009B1F36" w:rsidRDefault="00D63D2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46-49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1-7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13.10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13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Винительной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падеж</w:t>
            </w:r>
          </w:p>
          <w:p w:rsidR="009B1F36" w:rsidRDefault="00D63D2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упр.8-10 стр.49-51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18.10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lastRenderedPageBreak/>
              <w:t>14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Дательной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падеж стр.51-53</w:t>
            </w:r>
          </w:p>
          <w:p w:rsidR="009B1F36" w:rsidRDefault="00D63D2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стр.58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20.10</w:t>
            </w:r>
          </w:p>
        </w:tc>
      </w:tr>
      <w:tr w:rsidR="009B1F36">
        <w:tc>
          <w:tcPr>
            <w:tcW w:w="8929" w:type="dxa"/>
            <w:gridSpan w:val="5"/>
            <w:shd w:val="clear" w:color="auto" w:fill="auto"/>
          </w:tcPr>
          <w:p w:rsidR="009B1F36" w:rsidRDefault="00D63D2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2 четверть - 16 часов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15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Местной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няби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Отложительной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падежха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'</w:t>
            </w:r>
          </w:p>
          <w:p w:rsidR="009B1F36" w:rsidRDefault="00D63D2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Упр.14-17 стр.53-55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1.11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16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Продольной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падеж.</w:t>
            </w:r>
          </w:p>
          <w:p w:rsidR="009B1F36" w:rsidRDefault="00D63D2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C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Стр.55-56 упр.18-21</w:t>
            </w:r>
          </w:p>
          <w:p w:rsidR="009B1F36" w:rsidRDefault="00D63D2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Изложение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Зайчиха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Нявакоця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3.11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17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Родительной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няби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Винительной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падежха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'</w:t>
            </w:r>
          </w:p>
          <w:p w:rsidR="009B1F36" w:rsidRDefault="00D63D2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Стр.61-65 упр.1-9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8.11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18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Дательной, Местной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падежха</w:t>
            </w:r>
            <w:proofErr w:type="spellEnd"/>
          </w:p>
          <w:p w:rsidR="009B1F36" w:rsidRDefault="00D63D2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Стр.65-68 упр.10-15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10.11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19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widowControl w:val="0"/>
              <w:shd w:val="clear" w:color="auto" w:fill="FFFFFF"/>
              <w:spacing w:after="0" w:line="269" w:lineRule="exact"/>
              <w:ind w:right="341" w:firstLine="1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Отложительной,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Продольной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падежха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' стр.69—70 упр.17--18</w:t>
            </w:r>
          </w:p>
          <w:p w:rsidR="009B1F36" w:rsidRDefault="00D63D2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Изложение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Лучший друг «Сава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ня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» упр.15 стр.67-68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15.11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20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widowControl w:val="0"/>
              <w:shd w:val="clear" w:color="auto" w:fill="FFFFFF"/>
              <w:spacing w:after="0" w:line="269" w:lineRule="exact"/>
              <w:ind w:right="341" w:firstLine="1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Проверь себя.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Теневабцор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манэс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”с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тр.70-72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17.11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21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 по теме 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Существительной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вада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" 11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 xml:space="preserve"> склонения  2-й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ман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э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”</w:t>
            </w:r>
            <w:proofErr w:type="spellStart"/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лабтяр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”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22.11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22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>Существительной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>вада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>” 11</w:t>
            </w: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 склонения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>существительной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 xml:space="preserve">   </w:t>
            </w:r>
            <w:r>
              <w:rPr>
                <w:bCs/>
                <w:color w:val="000000"/>
                <w:spacing w:val="-4"/>
              </w:rPr>
              <w:t>2</w:t>
            </w: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-й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ман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э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”</w:t>
            </w:r>
            <w:proofErr w:type="spellStart"/>
            <w:proofErr w:type="gramEnd"/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лабтяр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Именительный, родительный, Винительной падеж. Стр.73-74 упр.1-3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24.11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23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1 триместр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29.11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24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widowControl w:val="0"/>
              <w:shd w:val="clear" w:color="auto" w:fill="FFFFFF"/>
              <w:spacing w:after="0" w:line="269" w:lineRule="exact"/>
              <w:ind w:left="47" w:right="11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Работа над ошибками.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Дательной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Местной, Отложительной, Продольной падеж</w:t>
            </w:r>
          </w:p>
          <w:p w:rsidR="009B1F36" w:rsidRDefault="00D63D2A">
            <w:pPr>
              <w:widowControl w:val="0"/>
              <w:shd w:val="clear" w:color="auto" w:fill="FFFFFF"/>
              <w:spacing w:after="0" w:line="269" w:lineRule="exact"/>
              <w:ind w:left="47" w:right="11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Стр.75-76 упр.4-6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1.12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25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Второе склонение имен существительных 2 группы.</w:t>
            </w:r>
            <w:r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 склонения  </w:t>
            </w:r>
            <w:r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>существительной</w:t>
            </w: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2-й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манэ</w:t>
            </w:r>
            <w:proofErr w:type="spellEnd"/>
            <w:proofErr w:type="gramStart"/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”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абтярто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’ 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нани</w:t>
            </w:r>
            <w:r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>вада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>"Родительной, Винительной падежхаСтр.77-78 упр.7-11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6.12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26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Дательной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няби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Продольной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падежха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тр.78-81 упр.12-16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8.12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27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Теневабцоманэс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тр.81-86 упр.1-14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13.12</w:t>
            </w:r>
          </w:p>
        </w:tc>
      </w:tr>
      <w:tr w:rsidR="009B1F36">
        <w:trPr>
          <w:trHeight w:val="798"/>
        </w:trPr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28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Диктант по теме: Второе склонение имен существительных 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уществительной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вада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” 11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 xml:space="preserve"> склонения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существительной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 xml:space="preserve">2-й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манэ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”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лабтяр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”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15.12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29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Склонение имён существительных во множественном числе.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Множественной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число падеж вопрос. Именительной падеж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тр.87-89 упр.1-5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20.12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30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Множественной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число Винительной падеж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няби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Родительной падежха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Упр.6- 19 с 89-95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22.12</w:t>
            </w:r>
          </w:p>
        </w:tc>
      </w:tr>
      <w:tr w:rsidR="009B1F36">
        <w:tc>
          <w:tcPr>
            <w:tcW w:w="8929" w:type="dxa"/>
            <w:gridSpan w:val="5"/>
            <w:shd w:val="clear" w:color="auto" w:fill="auto"/>
          </w:tcPr>
          <w:p w:rsidR="009B1F36" w:rsidRDefault="00D63D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четверть 19 часов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31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Множественной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няби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Продольной падеж</w:t>
            </w:r>
          </w:p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96-97 упр.20-23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10.01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32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Множественной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число Дательной падеж стр.97-98 упр.24-27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12.01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33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Множественной число Местной падеж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тр.98-100 упр.28-30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17.01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34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Множественной число Отложительной падеж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тр.100 -102  упр.31-34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19.01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35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Проверь себя.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Теневабцор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манэсарСтр.102-104 упр.1-8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24.01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36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Диктант по теме: Склонение имён существительных 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множественном числе.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" множественной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числохона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склонениядо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'»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26.01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lastRenderedPageBreak/>
              <w:t>37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работа над ошибками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31.01</w:t>
            </w:r>
          </w:p>
        </w:tc>
      </w:tr>
      <w:tr w:rsidR="009B1F36">
        <w:tc>
          <w:tcPr>
            <w:tcW w:w="7937" w:type="dxa"/>
            <w:gridSpan w:val="4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Предлоги. Послелог.                                                     2 часа</w:t>
            </w:r>
          </w:p>
        </w:tc>
        <w:tc>
          <w:tcPr>
            <w:tcW w:w="992" w:type="dxa"/>
            <w:shd w:val="clear" w:color="auto" w:fill="auto"/>
          </w:tcPr>
          <w:p w:rsidR="009B1F36" w:rsidRDefault="009B1F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38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Предлоги. Послелог. Стр.105-109 упр.1-8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2.02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39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Проверь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себя.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Теневабцор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манэс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Творческий перевод упр.8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тр.109-113 упр.1--9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7.02</w:t>
            </w:r>
          </w:p>
        </w:tc>
      </w:tr>
      <w:tr w:rsidR="009B1F36">
        <w:tc>
          <w:tcPr>
            <w:tcW w:w="7937" w:type="dxa"/>
            <w:gridSpan w:val="4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Глагол                                                                  17 часов</w:t>
            </w:r>
          </w:p>
        </w:tc>
        <w:tc>
          <w:tcPr>
            <w:tcW w:w="992" w:type="dxa"/>
            <w:shd w:val="clear" w:color="auto" w:fill="auto"/>
          </w:tcPr>
          <w:p w:rsidR="009B1F36" w:rsidRDefault="009B1F3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40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Переходной”, непереходной” глагол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”С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тр.114-118 упр.1-6 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9.02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41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Спряжение глаголов. Глагол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нюртей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спряжения</w:t>
            </w:r>
          </w:p>
          <w:p w:rsidR="009B1F36" w:rsidRDefault="00D63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Стр.119-122 упр.7-12  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14.02</w:t>
            </w:r>
          </w:p>
        </w:tc>
      </w:tr>
      <w:tr w:rsidR="009B1F36">
        <w:trPr>
          <w:trHeight w:val="230"/>
        </w:trPr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42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Проверь себя.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Теневабцор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манэсар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упр.1-6Стр.122-124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16.02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43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2 спряжение 1 группы.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Нябимдей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спряжения’ 1-й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манэ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”л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абтяртаСтр.125-129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21.02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44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2 спряжение 2 группы.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Нябимдей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спряжения’ 2-й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манэ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”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лабтярта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тр.129-131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23.02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45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Проверь себя.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Теневабцор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манэс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”С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тр.131-132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28.02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46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9B1F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2.03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47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Работа над ошибками. 3 спряжение глагола.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Глагол"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няхаромдей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спряженияда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Стр.133-136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7.03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48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Проверь себя.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Теневабцор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манэс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” стр.137</w:t>
            </w:r>
          </w:p>
        </w:tc>
        <w:tc>
          <w:tcPr>
            <w:tcW w:w="992" w:type="dxa"/>
            <w:shd w:val="clear" w:color="auto" w:fill="auto"/>
          </w:tcPr>
          <w:p w:rsidR="009B1F36" w:rsidRDefault="009B1F36">
            <w:pPr>
              <w:spacing w:after="0" w:line="240" w:lineRule="auto"/>
            </w:pP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9.03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49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Диктант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по теме: Спряжение глаголов.  </w:t>
            </w:r>
            <w:r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Глагол" спряжения"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14.03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50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Изменение глаголов по временам. Глагол время стр.138-141. Творческое списывание упр.3 стр.140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16.03</w:t>
            </w:r>
          </w:p>
        </w:tc>
      </w:tr>
      <w:tr w:rsidR="009B1F36">
        <w:tc>
          <w:tcPr>
            <w:tcW w:w="8929" w:type="dxa"/>
            <w:gridSpan w:val="5"/>
            <w:shd w:val="clear" w:color="auto" w:fill="auto"/>
          </w:tcPr>
          <w:p w:rsidR="009B1F36" w:rsidRDefault="00D63D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четверть 17 часов</w:t>
            </w:r>
          </w:p>
          <w:p w:rsidR="009B1F36" w:rsidRDefault="009B1F36">
            <w:pPr>
              <w:spacing w:after="0" w:line="240" w:lineRule="auto"/>
            </w:pP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51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Проверь себя.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Теневабцор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манэс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” стр.142-143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28.03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52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Неопределённая форма глагола. Глагол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неопределенной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форма стр.144-147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30.03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53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Проверь себя.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Теневабцор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манэс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”С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тр.147-148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4.04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54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Отрицательной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глагол”. Глагол </w:t>
            </w:r>
            <w:proofErr w:type="gram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отрицательной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форма”</w:t>
            </w:r>
          </w:p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Стр.149- 151 упр.1-7</w:t>
            </w:r>
          </w:p>
        </w:tc>
        <w:tc>
          <w:tcPr>
            <w:tcW w:w="992" w:type="dxa"/>
            <w:shd w:val="clear" w:color="auto" w:fill="auto"/>
          </w:tcPr>
          <w:p w:rsidR="009B1F36" w:rsidRDefault="009B1F36">
            <w:pPr>
              <w:spacing w:after="0" w:line="240" w:lineRule="auto"/>
            </w:pP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6.04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55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widowControl w:val="0"/>
              <w:shd w:val="clear" w:color="auto" w:fill="FFFFFF"/>
              <w:spacing w:after="0" w:line="269" w:lineRule="exact"/>
              <w:ind w:right="341" w:firstLine="10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Отрицательной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глагол”.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Глаголотрицательной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форма”. Творческое списывание упр.11 стр.153Стр.151-153 упр.8-12</w:t>
            </w:r>
          </w:p>
        </w:tc>
        <w:tc>
          <w:tcPr>
            <w:tcW w:w="992" w:type="dxa"/>
            <w:shd w:val="clear" w:color="auto" w:fill="auto"/>
          </w:tcPr>
          <w:p w:rsidR="009B1F36" w:rsidRDefault="009B1F36">
            <w:pPr>
              <w:spacing w:after="0" w:line="240" w:lineRule="auto"/>
            </w:pP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11.04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56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widowControl w:val="0"/>
              <w:shd w:val="clear" w:color="auto" w:fill="FFFFFF"/>
              <w:spacing w:after="0" w:line="269" w:lineRule="exact"/>
              <w:ind w:right="341" w:firstLine="1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Проверь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себя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еневабцор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манэс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” стр.153-154</w:t>
            </w:r>
          </w:p>
        </w:tc>
        <w:tc>
          <w:tcPr>
            <w:tcW w:w="992" w:type="dxa"/>
            <w:shd w:val="clear" w:color="auto" w:fill="auto"/>
          </w:tcPr>
          <w:p w:rsidR="009B1F36" w:rsidRDefault="009B1F36">
            <w:pPr>
              <w:spacing w:after="0" w:line="240" w:lineRule="auto"/>
            </w:pP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13.04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57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widowControl w:val="0"/>
              <w:shd w:val="clear" w:color="auto" w:fill="FFFFFF"/>
              <w:spacing w:after="0" w:line="269" w:lineRule="exact"/>
              <w:ind w:right="341"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 по теме «Глагол»</w:t>
            </w:r>
          </w:p>
        </w:tc>
        <w:tc>
          <w:tcPr>
            <w:tcW w:w="992" w:type="dxa"/>
            <w:shd w:val="clear" w:color="auto" w:fill="auto"/>
          </w:tcPr>
          <w:p w:rsidR="009B1F36" w:rsidRDefault="009B1F36">
            <w:pPr>
              <w:spacing w:after="0" w:line="240" w:lineRule="auto"/>
            </w:pP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18.04</w:t>
            </w:r>
          </w:p>
        </w:tc>
      </w:tr>
      <w:tr w:rsidR="009B1F36">
        <w:tc>
          <w:tcPr>
            <w:tcW w:w="7937" w:type="dxa"/>
            <w:gridSpan w:val="4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Предложения”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однородной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        10 часов</w:t>
            </w:r>
          </w:p>
        </w:tc>
        <w:tc>
          <w:tcPr>
            <w:tcW w:w="992" w:type="dxa"/>
            <w:shd w:val="clear" w:color="auto" w:fill="auto"/>
          </w:tcPr>
          <w:p w:rsidR="009B1F36" w:rsidRDefault="009B1F36">
            <w:pPr>
              <w:spacing w:after="0" w:line="240" w:lineRule="auto"/>
            </w:pP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58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widowControl w:val="0"/>
              <w:shd w:val="clear" w:color="auto" w:fill="FFFFFF"/>
              <w:spacing w:after="0" w:line="269" w:lineRule="exact"/>
              <w:ind w:right="341" w:firstLine="1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Предложение.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Предложенияхана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саць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тарана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вадаха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’. Главные члены предложения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20.04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59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widowControl w:val="0"/>
              <w:shd w:val="clear" w:color="auto" w:fill="FFFFFF"/>
              <w:spacing w:after="0" w:line="269" w:lineRule="exact"/>
              <w:ind w:right="341" w:firstLine="1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Предложеняхана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нядангода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”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”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няхато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’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нясланга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”. Второстепенные члены предложения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25.04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60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widowControl w:val="0"/>
              <w:shd w:val="clear" w:color="auto" w:fill="FFFFFF"/>
              <w:spacing w:after="0" w:line="269" w:lineRule="exact"/>
              <w:ind w:right="341" w:firstLine="1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Распространённой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нераспространённой предложения”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27.04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61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widowControl w:val="0"/>
              <w:shd w:val="clear" w:color="auto" w:fill="FFFFFF"/>
              <w:spacing w:after="0" w:line="269" w:lineRule="exact"/>
              <w:ind w:right="341" w:firstLine="1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Дополнения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2.05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62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widowControl w:val="0"/>
              <w:shd w:val="clear" w:color="auto" w:fill="FFFFFF"/>
              <w:spacing w:after="0" w:line="269" w:lineRule="exact"/>
              <w:ind w:right="341" w:firstLine="1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Определения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4.05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63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widowControl w:val="0"/>
              <w:shd w:val="clear" w:color="auto" w:fill="FFFFFF"/>
              <w:spacing w:after="0" w:line="269" w:lineRule="exact"/>
              <w:ind w:right="341" w:firstLine="1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Обстоятельства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11.05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64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widowControl w:val="0"/>
              <w:shd w:val="clear" w:color="auto" w:fill="FFFFFF"/>
              <w:spacing w:after="0" w:line="269" w:lineRule="exact"/>
              <w:ind w:right="341" w:firstLine="1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Проверь себя.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Теневабцор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манэс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”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16.05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65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B1F36" w:rsidRDefault="00D63D2A">
            <w:pPr>
              <w:widowControl w:val="0"/>
              <w:shd w:val="clear" w:color="auto" w:fill="FFFFFF"/>
              <w:spacing w:after="0" w:line="269" w:lineRule="exact"/>
              <w:ind w:right="341" w:firstLine="1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Предложения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”о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днородной член”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lastRenderedPageBreak/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18.05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lastRenderedPageBreak/>
              <w:t>66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widowControl w:val="0"/>
              <w:shd w:val="clear" w:color="auto" w:fill="FFFFFF"/>
              <w:spacing w:after="0" w:line="269" w:lineRule="exact"/>
              <w:ind w:right="341" w:firstLine="1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«Мя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мюсена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ненэцие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иле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мэта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Чум – жилище кочевников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23.05</w:t>
            </w: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67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за 4 четверть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25.05</w:t>
            </w:r>
          </w:p>
        </w:tc>
      </w:tr>
      <w:tr w:rsidR="009B1F36">
        <w:tc>
          <w:tcPr>
            <w:tcW w:w="7937" w:type="dxa"/>
            <w:gridSpan w:val="4"/>
            <w:shd w:val="clear" w:color="auto" w:fill="auto"/>
          </w:tcPr>
          <w:p w:rsidR="009B1F36" w:rsidRDefault="00D63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По’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ямбан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’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тохолавы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тензибтембава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1 час</w:t>
            </w:r>
          </w:p>
        </w:tc>
        <w:tc>
          <w:tcPr>
            <w:tcW w:w="992" w:type="dxa"/>
            <w:shd w:val="clear" w:color="auto" w:fill="auto"/>
          </w:tcPr>
          <w:p w:rsidR="009B1F36" w:rsidRDefault="009B1F36">
            <w:pPr>
              <w:spacing w:after="0" w:line="240" w:lineRule="auto"/>
            </w:pP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68</w:t>
            </w:r>
          </w:p>
        </w:tc>
        <w:tc>
          <w:tcPr>
            <w:tcW w:w="6095" w:type="dxa"/>
            <w:gridSpan w:val="2"/>
            <w:vMerge w:val="restart"/>
            <w:shd w:val="clear" w:color="auto" w:fill="auto"/>
          </w:tcPr>
          <w:p w:rsidR="009B1F36" w:rsidRDefault="00D63D2A">
            <w:pPr>
              <w:widowControl w:val="0"/>
              <w:shd w:val="clear" w:color="auto" w:fill="FFFFFF"/>
              <w:spacing w:after="0" w:line="269" w:lineRule="exact"/>
              <w:ind w:right="341" w:firstLine="1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По’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ямбан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’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тохолавытензибтембава</w:t>
            </w:r>
            <w:proofErr w:type="spellEnd"/>
          </w:p>
          <w:p w:rsidR="009B1F36" w:rsidRDefault="00D63D2A">
            <w:pPr>
              <w:widowControl w:val="0"/>
              <w:shd w:val="clear" w:color="auto" w:fill="FFFFFF"/>
              <w:spacing w:after="0" w:line="269" w:lineRule="exact"/>
              <w:ind w:right="341" w:firstLine="1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стр.179-189  упр.1- 22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9B1F36" w:rsidRDefault="00D63D2A">
            <w:pPr>
              <w:spacing w:after="0" w:line="240" w:lineRule="auto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9B1F36" w:rsidRDefault="009B1F36">
            <w:pPr>
              <w:spacing w:after="0" w:line="240" w:lineRule="auto"/>
            </w:pPr>
          </w:p>
        </w:tc>
      </w:tr>
      <w:tr w:rsidR="009B1F36">
        <w:tc>
          <w:tcPr>
            <w:tcW w:w="850" w:type="dxa"/>
            <w:shd w:val="clear" w:color="auto" w:fill="auto"/>
          </w:tcPr>
          <w:p w:rsidR="009B1F36" w:rsidRDefault="009B1F36">
            <w:pPr>
              <w:spacing w:after="0" w:line="240" w:lineRule="auto"/>
            </w:pPr>
          </w:p>
        </w:tc>
        <w:tc>
          <w:tcPr>
            <w:tcW w:w="6095" w:type="dxa"/>
            <w:gridSpan w:val="2"/>
            <w:vMerge/>
            <w:shd w:val="clear" w:color="auto" w:fill="auto"/>
          </w:tcPr>
          <w:p w:rsidR="009B1F36" w:rsidRDefault="009B1F36">
            <w:pPr>
              <w:spacing w:after="0" w:line="240" w:lineRule="auto"/>
            </w:pPr>
          </w:p>
        </w:tc>
        <w:tc>
          <w:tcPr>
            <w:tcW w:w="992" w:type="dxa"/>
            <w:vMerge/>
            <w:shd w:val="clear" w:color="auto" w:fill="auto"/>
          </w:tcPr>
          <w:p w:rsidR="009B1F36" w:rsidRDefault="009B1F36">
            <w:pPr>
              <w:spacing w:after="0" w:line="240" w:lineRule="auto"/>
            </w:pPr>
          </w:p>
        </w:tc>
        <w:tc>
          <w:tcPr>
            <w:tcW w:w="992" w:type="dxa"/>
            <w:shd w:val="clear" w:color="auto" w:fill="auto"/>
          </w:tcPr>
          <w:p w:rsidR="009B1F36" w:rsidRDefault="009B1F36">
            <w:pPr>
              <w:spacing w:after="0" w:line="240" w:lineRule="auto"/>
            </w:pPr>
          </w:p>
        </w:tc>
      </w:tr>
    </w:tbl>
    <w:p w:rsidR="009B1F36" w:rsidRDefault="009B1F36"/>
    <w:sectPr w:rsidR="009B1F36" w:rsidSect="009B1F36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405D1"/>
    <w:multiLevelType w:val="multilevel"/>
    <w:tmpl w:val="9846518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706F2900"/>
    <w:multiLevelType w:val="multilevel"/>
    <w:tmpl w:val="311ED7A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1F36"/>
    <w:rsid w:val="009B1F36"/>
    <w:rsid w:val="00D63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CF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basedOn w:val="a0"/>
    <w:link w:val="50"/>
    <w:uiPriority w:val="99"/>
    <w:qFormat/>
    <w:locked/>
    <w:rsid w:val="00E73FA7"/>
    <w:rPr>
      <w:rFonts w:ascii="Times New Roman" w:hAnsi="Times New Roman" w:cs="Times New Roman"/>
      <w:sz w:val="34"/>
      <w:szCs w:val="34"/>
      <w:shd w:val="clear" w:color="auto" w:fill="FFFFFF"/>
    </w:rPr>
  </w:style>
  <w:style w:type="character" w:customStyle="1" w:styleId="ListLabel1">
    <w:name w:val="ListLabel 1"/>
    <w:qFormat/>
    <w:rsid w:val="009B1F36"/>
    <w:rPr>
      <w:rFonts w:cs="Courier New"/>
    </w:rPr>
  </w:style>
  <w:style w:type="character" w:customStyle="1" w:styleId="ListLabel2">
    <w:name w:val="ListLabel 2"/>
    <w:qFormat/>
    <w:rsid w:val="009B1F36"/>
    <w:rPr>
      <w:rFonts w:cs="Courier New"/>
    </w:rPr>
  </w:style>
  <w:style w:type="character" w:customStyle="1" w:styleId="ListLabel3">
    <w:name w:val="ListLabel 3"/>
    <w:qFormat/>
    <w:rsid w:val="009B1F36"/>
    <w:rPr>
      <w:rFonts w:cs="Courier New"/>
    </w:rPr>
  </w:style>
  <w:style w:type="paragraph" w:customStyle="1" w:styleId="a3">
    <w:name w:val="Заголовок"/>
    <w:basedOn w:val="a"/>
    <w:next w:val="a4"/>
    <w:qFormat/>
    <w:rsid w:val="009B1F36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9B1F36"/>
    <w:pPr>
      <w:spacing w:after="140"/>
    </w:pPr>
  </w:style>
  <w:style w:type="paragraph" w:styleId="a5">
    <w:name w:val="List"/>
    <w:basedOn w:val="a4"/>
    <w:rsid w:val="009B1F36"/>
    <w:rPr>
      <w:rFonts w:cs="Arial"/>
    </w:rPr>
  </w:style>
  <w:style w:type="paragraph" w:customStyle="1" w:styleId="Caption">
    <w:name w:val="Caption"/>
    <w:basedOn w:val="a"/>
    <w:qFormat/>
    <w:rsid w:val="009B1F36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6">
    <w:name w:val="index heading"/>
    <w:basedOn w:val="a"/>
    <w:qFormat/>
    <w:rsid w:val="009B1F36"/>
    <w:pPr>
      <w:suppressLineNumbers/>
    </w:pPr>
    <w:rPr>
      <w:rFonts w:cs="Arial"/>
    </w:rPr>
  </w:style>
  <w:style w:type="paragraph" w:styleId="a7">
    <w:name w:val="No Spacing"/>
    <w:qFormat/>
    <w:rsid w:val="00BB7021"/>
    <w:rPr>
      <w:rFonts w:eastAsia="Times New Roman" w:cs="Times New Roman"/>
    </w:rPr>
  </w:style>
  <w:style w:type="paragraph" w:styleId="a8">
    <w:name w:val="List Paragraph"/>
    <w:basedOn w:val="a"/>
    <w:uiPriority w:val="34"/>
    <w:qFormat/>
    <w:rsid w:val="008365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83415A"/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50">
    <w:name w:val="Основной текст (5)"/>
    <w:basedOn w:val="a"/>
    <w:link w:val="5"/>
    <w:uiPriority w:val="99"/>
    <w:qFormat/>
    <w:rsid w:val="00E73FA7"/>
    <w:pPr>
      <w:shd w:val="clear" w:color="auto" w:fill="FFFFFF"/>
      <w:spacing w:before="1380" w:after="0" w:line="240" w:lineRule="atLeast"/>
      <w:jc w:val="center"/>
    </w:pPr>
    <w:rPr>
      <w:rFonts w:ascii="Times New Roman" w:hAnsi="Times New Roman" w:cs="Times New Roman"/>
      <w:b/>
      <w:bCs/>
      <w:sz w:val="34"/>
      <w:szCs w:val="34"/>
    </w:rPr>
  </w:style>
  <w:style w:type="table" w:styleId="a9">
    <w:name w:val="Table Grid"/>
    <w:basedOn w:val="a1"/>
    <w:uiPriority w:val="59"/>
    <w:rsid w:val="008365D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D63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63D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CC7B2-2680-4D9E-8511-F2FB97C27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20</Pages>
  <Words>6899</Words>
  <Characters>39325</Characters>
  <Application>Microsoft Office Word</Application>
  <DocSecurity>0</DocSecurity>
  <Lines>327</Lines>
  <Paragraphs>92</Paragraphs>
  <ScaleCrop>false</ScaleCrop>
  <Company>Microsoft</Company>
  <LinksUpToDate>false</LinksUpToDate>
  <CharactersWithSpaces>46132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PTO</cp:lastModifiedBy>
  <cp:revision>23</cp:revision>
  <cp:lastPrinted>2020-09-25T10:48:00Z</cp:lastPrinted>
  <dcterms:created xsi:type="dcterms:W3CDTF">2019-05-24T07:28:00Z</dcterms:created>
  <dcterms:modified xsi:type="dcterms:W3CDTF">2021-09-14T09:30:00Z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